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190" w:rsidRDefault="00C4309F">
      <w:bookmarkStart w:id="0" w:name="_GoBack"/>
      <w:bookmarkEnd w:id="0"/>
      <w:r>
        <w:rPr>
          <w:noProof/>
          <w:lang w:eastAsia="es-VE"/>
        </w:rPr>
        <w:drawing>
          <wp:anchor distT="0" distB="0" distL="114300" distR="114300" simplePos="0" relativeHeight="251696128" behindDoc="0" locked="0" layoutInCell="1" allowOverlap="1" wp14:anchorId="0F21CC72" wp14:editId="1EACF9A6">
            <wp:simplePos x="0" y="0"/>
            <wp:positionH relativeFrom="page">
              <wp:posOffset>-9525</wp:posOffset>
            </wp:positionH>
            <wp:positionV relativeFrom="paragraph">
              <wp:posOffset>-1421130</wp:posOffset>
            </wp:positionV>
            <wp:extent cx="7750175" cy="10077450"/>
            <wp:effectExtent l="0" t="0" r="317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0175" cy="10077450"/>
                    </a:xfrm>
                    <a:prstGeom prst="rect">
                      <a:avLst/>
                    </a:prstGeom>
                    <a:noFill/>
                  </pic:spPr>
                </pic:pic>
              </a:graphicData>
            </a:graphic>
            <wp14:sizeRelH relativeFrom="page">
              <wp14:pctWidth>0</wp14:pctWidth>
            </wp14:sizeRelH>
            <wp14:sizeRelV relativeFrom="page">
              <wp14:pctHeight>0</wp14:pctHeight>
            </wp14:sizeRelV>
          </wp:anchor>
        </w:drawing>
      </w:r>
      <w:r w:rsidR="00982BE1">
        <w:t xml:space="preserve"> </w:t>
      </w:r>
    </w:p>
    <w:p w:rsidR="00A43190" w:rsidRDefault="007C75B6">
      <w:r>
        <w:rPr>
          <w:noProof/>
          <w:lang w:eastAsia="es-VE"/>
        </w:rPr>
        <w:drawing>
          <wp:anchor distT="0" distB="0" distL="114300" distR="114300" simplePos="0" relativeHeight="251701248" behindDoc="0" locked="0" layoutInCell="1" allowOverlap="1" wp14:anchorId="5AE77FB4" wp14:editId="7E1AF45A">
            <wp:simplePos x="0" y="0"/>
            <wp:positionH relativeFrom="page">
              <wp:posOffset>2987675</wp:posOffset>
            </wp:positionH>
            <wp:positionV relativeFrom="paragraph">
              <wp:posOffset>1098550</wp:posOffset>
            </wp:positionV>
            <wp:extent cx="1993265" cy="939165"/>
            <wp:effectExtent l="0" t="0" r="6985"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265" cy="939165"/>
                    </a:xfrm>
                    <a:prstGeom prst="rect">
                      <a:avLst/>
                    </a:prstGeom>
                    <a:noFill/>
                  </pic:spPr>
                </pic:pic>
              </a:graphicData>
            </a:graphic>
            <wp14:sizeRelH relativeFrom="page">
              <wp14:pctWidth>0</wp14:pctWidth>
            </wp14:sizeRelH>
            <wp14:sizeRelV relativeFrom="page">
              <wp14:pctHeight>0</wp14:pctHeight>
            </wp14:sizeRelV>
          </wp:anchor>
        </w:drawing>
      </w:r>
    </w:p>
    <w:p w:rsidR="00A43190" w:rsidRDefault="00A43190"/>
    <w:p w:rsidR="00A43190" w:rsidRDefault="00A43190"/>
    <w:p w:rsidR="00A43190" w:rsidRDefault="00A43190"/>
    <w:p w:rsidR="00A43190" w:rsidRDefault="00A43190"/>
    <w:p w:rsidR="00A43190" w:rsidRDefault="007C50F0">
      <w:r w:rsidRPr="007C75B6">
        <w:rPr>
          <w:noProof/>
          <w:lang w:eastAsia="es-VE"/>
        </w:rPr>
        <w:drawing>
          <wp:anchor distT="0" distB="0" distL="114300" distR="114300" simplePos="0" relativeHeight="251698176" behindDoc="0" locked="0" layoutInCell="1" allowOverlap="1" wp14:anchorId="3DDCEC3F" wp14:editId="5F5FFE08">
            <wp:simplePos x="0" y="0"/>
            <wp:positionH relativeFrom="page">
              <wp:posOffset>690880</wp:posOffset>
            </wp:positionH>
            <wp:positionV relativeFrom="paragraph">
              <wp:posOffset>394970</wp:posOffset>
            </wp:positionV>
            <wp:extent cx="6529070" cy="3413760"/>
            <wp:effectExtent l="0" t="0" r="508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9070" cy="3413760"/>
                    </a:xfrm>
                    <a:prstGeom prst="rect">
                      <a:avLst/>
                    </a:prstGeom>
                    <a:noFill/>
                  </pic:spPr>
                </pic:pic>
              </a:graphicData>
            </a:graphic>
            <wp14:sizeRelH relativeFrom="page">
              <wp14:pctWidth>0</wp14:pctWidth>
            </wp14:sizeRelH>
            <wp14:sizeRelV relativeFrom="page">
              <wp14:pctHeight>0</wp14:pctHeight>
            </wp14:sizeRelV>
          </wp:anchor>
        </w:drawing>
      </w:r>
    </w:p>
    <w:p w:rsidR="00A43190" w:rsidRDefault="00A43190"/>
    <w:p w:rsidR="00A43190" w:rsidRDefault="00A43190"/>
    <w:p w:rsidR="00A43190" w:rsidRDefault="00C4309F">
      <w:r w:rsidRPr="007C75B6">
        <w:rPr>
          <w:noProof/>
          <w:lang w:eastAsia="es-VE"/>
        </w:rPr>
        <mc:AlternateContent>
          <mc:Choice Requires="wps">
            <w:drawing>
              <wp:anchor distT="0" distB="0" distL="114300" distR="114300" simplePos="0" relativeHeight="251699200" behindDoc="0" locked="0" layoutInCell="1" allowOverlap="1" wp14:anchorId="41422DA1" wp14:editId="22DD5368">
                <wp:simplePos x="0" y="0"/>
                <wp:positionH relativeFrom="margin">
                  <wp:posOffset>-97155</wp:posOffset>
                </wp:positionH>
                <wp:positionV relativeFrom="paragraph">
                  <wp:posOffset>271145</wp:posOffset>
                </wp:positionV>
                <wp:extent cx="5768340" cy="1488440"/>
                <wp:effectExtent l="0" t="0" r="0" b="0"/>
                <wp:wrapNone/>
                <wp:docPr id="29" name="6 CuadroTexto"/>
                <wp:cNvGraphicFramePr/>
                <a:graphic xmlns:a="http://schemas.openxmlformats.org/drawingml/2006/main">
                  <a:graphicData uri="http://schemas.microsoft.com/office/word/2010/wordprocessingShape">
                    <wps:wsp>
                      <wps:cNvSpPr txBox="1"/>
                      <wps:spPr>
                        <a:xfrm>
                          <a:off x="0" y="0"/>
                          <a:ext cx="5768340" cy="1488440"/>
                        </a:xfrm>
                        <a:prstGeom prst="rect">
                          <a:avLst/>
                        </a:prstGeom>
                        <a:noFill/>
                      </wps:spPr>
                      <wps:txbx>
                        <w:txbxContent>
                          <w:p w:rsidR="001B2B98" w:rsidRDefault="001B2B98" w:rsidP="007C75B6">
                            <w:pPr>
                              <w:pStyle w:val="Textodeglobo"/>
                              <w:jc w:val="center"/>
                            </w:pPr>
                            <w:r>
                              <w:rPr>
                                <w:rFonts w:ascii="Century Gothic" w:hAnsi="Century Gothic"/>
                                <w:b/>
                                <w:bCs/>
                                <w:color w:val="000000"/>
                                <w:kern w:val="24"/>
                                <w:sz w:val="72"/>
                                <w:szCs w:val="72"/>
                                <w:lang w:val="es-ES"/>
                              </w:rPr>
                              <w:t>Manual de Organización</w:t>
                            </w:r>
                          </w:p>
                          <w:p w:rsidR="001B2B98" w:rsidRDefault="001B2B98" w:rsidP="007C75B6">
                            <w:pPr>
                              <w:pStyle w:val="Textodeglobo"/>
                              <w:jc w:val="center"/>
                            </w:pPr>
                            <w:r>
                              <w:rPr>
                                <w:rFonts w:ascii="Century Gothic" w:hAnsi="Century Gothic"/>
                                <w:b/>
                                <w:bCs/>
                                <w:i/>
                                <w:iCs/>
                                <w:color w:val="000000"/>
                                <w:kern w:val="24"/>
                                <w:sz w:val="56"/>
                                <w:szCs w:val="56"/>
                                <w:lang w:val="es-ES"/>
                              </w:rPr>
                              <w:t>Dirección del Despacho Rectoral</w:t>
                            </w:r>
                          </w:p>
                        </w:txbxContent>
                      </wps:txbx>
                      <wps:bodyPr wrap="square" rtlCol="0">
                        <a:noAutofit/>
                      </wps:bodyPr>
                    </wps:wsp>
                  </a:graphicData>
                </a:graphic>
                <wp14:sizeRelV relativeFrom="margin">
                  <wp14:pctHeight>0</wp14:pctHeight>
                </wp14:sizeRelV>
              </wp:anchor>
            </w:drawing>
          </mc:Choice>
          <mc:Fallback>
            <w:pict>
              <v:shapetype w14:anchorId="41422DA1" id="_x0000_t202" coordsize="21600,21600" o:spt="202" path="m,l,21600r21600,l21600,xe">
                <v:stroke joinstyle="miter"/>
                <v:path gradientshapeok="t" o:connecttype="rect"/>
              </v:shapetype>
              <v:shape id="6 CuadroTexto" o:spid="_x0000_s1026" type="#_x0000_t202" style="position:absolute;margin-left:-7.65pt;margin-top:21.35pt;width:454.2pt;height:117.2pt;z-index:251699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" filled="f" stroked="f">
                <v:textbox>
                  <w:txbxContent>
                    <w:p w:rsidR="001B2B98" w:rsidRDefault="001B2B98" w:rsidP="007C75B6">
                      <w:pPr>
                        <w:pStyle w:val="Textodeglobo"/>
                        <w:jc w:val="center"/>
                      </w:pPr>
                      <w:r>
                        <w:rPr>
                          <w:rFonts w:ascii="Century Gothic" w:hAnsi="Century Gothic"/>
                          <w:b/>
                          <w:bCs/>
                          <w:color w:val="000000"/>
                          <w:kern w:val="24"/>
                          <w:sz w:val="72"/>
                          <w:szCs w:val="72"/>
                          <w:lang w:val="es-ES"/>
                        </w:rPr>
                        <w:t>Manual de Organización</w:t>
                      </w:r>
                    </w:p>
                    <w:p w:rsidR="001B2B98" w:rsidRDefault="001B2B98" w:rsidP="007C75B6">
                      <w:pPr>
                        <w:pStyle w:val="Textodeglobo"/>
                        <w:jc w:val="center"/>
                      </w:pPr>
                      <w:r>
                        <w:rPr>
                          <w:rFonts w:ascii="Century Gothic" w:hAnsi="Century Gothic"/>
                          <w:b/>
                          <w:bCs/>
                          <w:i/>
                          <w:iCs/>
                          <w:color w:val="000000"/>
                          <w:kern w:val="24"/>
                          <w:sz w:val="56"/>
                          <w:szCs w:val="56"/>
                          <w:lang w:val="es-ES"/>
                        </w:rPr>
                        <w:t>Dirección del Despacho Rectoral</w:t>
                      </w:r>
                    </w:p>
                  </w:txbxContent>
                </v:textbox>
                <w10:wrap anchorx="margin"/>
              </v:shape>
            </w:pict>
          </mc:Fallback>
        </mc:AlternateContent>
      </w:r>
    </w:p>
    <w:p w:rsidR="00A43190" w:rsidRDefault="00A43190"/>
    <w:p w:rsidR="00A43190" w:rsidRDefault="00A43190"/>
    <w:p w:rsidR="00A43190" w:rsidRDefault="00A43190"/>
    <w:p w:rsidR="00A43190" w:rsidRDefault="00A43190"/>
    <w:p w:rsidR="00A43190" w:rsidRDefault="00A43190"/>
    <w:p w:rsidR="00A43190" w:rsidRDefault="00A43190"/>
    <w:p w:rsidR="00A43190" w:rsidRDefault="00A43190"/>
    <w:p w:rsidR="00A43190" w:rsidRDefault="00A43190"/>
    <w:p w:rsidR="00A43190" w:rsidRDefault="00A43190"/>
    <w:p w:rsidR="00A43190" w:rsidRDefault="00A43190"/>
    <w:p w:rsidR="00A43190" w:rsidRPr="00F723BD" w:rsidRDefault="007C75B6">
      <w:r>
        <w:rPr>
          <w:noProof/>
          <w:lang w:eastAsia="es-VE"/>
        </w:rPr>
        <mc:AlternateContent>
          <mc:Choice Requires="wps">
            <w:drawing>
              <wp:anchor distT="0" distB="0" distL="114300" distR="114300" simplePos="0" relativeHeight="251703296" behindDoc="0" locked="0" layoutInCell="1" allowOverlap="1" wp14:anchorId="1FD56F0F" wp14:editId="5A1267B7">
                <wp:simplePos x="0" y="0"/>
                <wp:positionH relativeFrom="page">
                  <wp:posOffset>3068955</wp:posOffset>
                </wp:positionH>
                <wp:positionV relativeFrom="paragraph">
                  <wp:posOffset>312420</wp:posOffset>
                </wp:positionV>
                <wp:extent cx="1709420" cy="368935"/>
                <wp:effectExtent l="0" t="0" r="0" b="0"/>
                <wp:wrapNone/>
                <wp:docPr id="5" name="4 CuadroTexto"/>
                <wp:cNvGraphicFramePr/>
                <a:graphic xmlns:a="http://schemas.openxmlformats.org/drawingml/2006/main">
                  <a:graphicData uri="http://schemas.microsoft.com/office/word/2010/wordprocessingShape">
                    <wps:wsp>
                      <wps:cNvSpPr txBox="1"/>
                      <wps:spPr>
                        <a:xfrm>
                          <a:off x="0" y="0"/>
                          <a:ext cx="1709420" cy="368935"/>
                        </a:xfrm>
                        <a:prstGeom prst="rect">
                          <a:avLst/>
                        </a:prstGeom>
                        <a:noFill/>
                      </wps:spPr>
                      <wps:txbx>
                        <w:txbxContent>
                          <w:p w:rsidR="001B2B98" w:rsidRDefault="001B2B98" w:rsidP="007C75B6">
                            <w:pPr>
                              <w:pStyle w:val="NormalWeb"/>
                              <w:spacing w:before="0" w:beforeAutospacing="0" w:after="0" w:afterAutospacing="0"/>
                              <w:jc w:val="center"/>
                            </w:pPr>
                            <w:r>
                              <w:rPr>
                                <w:rFonts w:asciiTheme="minorHAnsi" w:hAnsi="Calibri" w:cstheme="minorBidi"/>
                                <w:b/>
                                <w:bCs/>
                                <w:color w:val="000000" w:themeColor="text1"/>
                                <w:kern w:val="24"/>
                                <w:sz w:val="36"/>
                                <w:szCs w:val="36"/>
                              </w:rPr>
                              <w:t>Abril</w:t>
                            </w:r>
                            <w:r>
                              <w:rPr>
                                <w:rFonts w:asciiTheme="minorHAnsi" w:hAnsi="Calibri" w:cstheme="minorBidi"/>
                                <w:b/>
                                <w:bCs/>
                                <w:color w:val="000000" w:themeColor="text1"/>
                                <w:kern w:val="24"/>
                                <w:sz w:val="36"/>
                                <w:szCs w:val="36"/>
                                <w:lang w:val="en-US"/>
                              </w:rPr>
                              <w:t xml:space="preserve"> 2018</w:t>
                            </w:r>
                          </w:p>
                        </w:txbxContent>
                      </wps:txbx>
                      <wps:bodyPr wrap="square" rtlCol="0" anchor="b">
                        <a:spAutoFit/>
                      </wps:bodyPr>
                    </wps:wsp>
                  </a:graphicData>
                </a:graphic>
                <wp14:sizeRelH relativeFrom="margin">
                  <wp14:pctWidth>0</wp14:pctWidth>
                </wp14:sizeRelH>
              </wp:anchor>
            </w:drawing>
          </mc:Choice>
          <mc:Fallback>
            <w:pict>
              <v:shape w14:anchorId="1FD56F0F" id="4 CuadroTexto" o:spid="_x0000_s1027" type="#_x0000_t202" style="position:absolute;margin-left:241.65pt;margin-top:24.6pt;width:134.6pt;height:29.05pt;z-index:2517032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" filled="f" stroked="f">
                <v:textbox style="mso-fit-shape-to-text:t">
                  <w:txbxContent>
                    <w:p w:rsidR="001B2B98" w:rsidRDefault="001B2B98" w:rsidP="007C75B6">
                      <w:pPr>
                        <w:pStyle w:val="NormalWeb"/>
                        <w:spacing w:before="0" w:beforeAutospacing="0" w:after="0" w:afterAutospacing="0"/>
                        <w:jc w:val="center"/>
                      </w:pPr>
                      <w:r>
                        <w:rPr>
                          <w:rFonts w:asciiTheme="minorHAnsi" w:hAnsi="Calibri" w:cstheme="minorBidi"/>
                          <w:b/>
                          <w:bCs/>
                          <w:color w:val="000000" w:themeColor="text1"/>
                          <w:kern w:val="24"/>
                          <w:sz w:val="36"/>
                          <w:szCs w:val="36"/>
                        </w:rPr>
                        <w:t>Abril</w:t>
                      </w:r>
                      <w:r>
                        <w:rPr>
                          <w:rFonts w:asciiTheme="minorHAnsi" w:hAnsi="Calibri" w:cstheme="minorBidi"/>
                          <w:b/>
                          <w:bCs/>
                          <w:color w:val="000000" w:themeColor="text1"/>
                          <w:kern w:val="24"/>
                          <w:sz w:val="36"/>
                          <w:szCs w:val="36"/>
                          <w:lang w:val="en-US"/>
                        </w:rPr>
                        <w:t xml:space="preserve"> 2018</w:t>
                      </w:r>
                    </w:p>
                  </w:txbxContent>
                </v:textbox>
                <w10:wrap anchorx="page"/>
              </v:shape>
            </w:pict>
          </mc:Fallback>
        </mc:AlternateContent>
      </w:r>
    </w:p>
    <w:p w:rsidR="00032F92" w:rsidRPr="00032F92" w:rsidRDefault="00032F92" w:rsidP="00032F92">
      <w:pPr>
        <w:jc w:val="both"/>
        <w:rPr>
          <w:rFonts w:ascii="Calibri" w:eastAsia="Times New Roman" w:hAnsi="Calibri" w:cs="Times New Roman"/>
          <w:vanish/>
          <w:sz w:val="20"/>
          <w:szCs w:val="20"/>
          <w:lang w:eastAsia="es-VE"/>
        </w:rPr>
      </w:pPr>
    </w:p>
    <w:p w:rsidR="00256F5E" w:rsidRDefault="00256F5E" w:rsidP="00F723BD">
      <w:pPr>
        <w:tabs>
          <w:tab w:val="left" w:pos="2171"/>
        </w:tabs>
        <w:spacing w:after="0" w:line="240" w:lineRule="auto"/>
        <w:rPr>
          <w:rFonts w:ascii="Calibri" w:eastAsia="Times New Roman" w:hAnsi="Calibri" w:cs="Times New Roman"/>
          <w:b/>
          <w:sz w:val="28"/>
          <w:szCs w:val="28"/>
          <w:u w:val="single"/>
          <w:lang w:eastAsia="es-VE"/>
        </w:rPr>
      </w:pPr>
    </w:p>
    <w:p w:rsidR="00212F54" w:rsidRPr="00F723BD" w:rsidRDefault="00212F54" w:rsidP="00212F54">
      <w:pPr>
        <w:tabs>
          <w:tab w:val="left" w:pos="2171"/>
        </w:tabs>
        <w:spacing w:after="0" w:line="240" w:lineRule="auto"/>
        <w:jc w:val="center"/>
        <w:rPr>
          <w:rFonts w:ascii="Times New Roman" w:eastAsia="Times New Roman" w:hAnsi="Times New Roman" w:cs="Times New Roman"/>
          <w:b/>
          <w:sz w:val="28"/>
          <w:szCs w:val="28"/>
          <w:u w:val="single"/>
          <w:lang w:eastAsia="es-VE"/>
        </w:rPr>
      </w:pPr>
      <w:r w:rsidRPr="00F723BD">
        <w:rPr>
          <w:rFonts w:ascii="Times New Roman" w:eastAsia="Times New Roman" w:hAnsi="Times New Roman" w:cs="Times New Roman"/>
          <w:b/>
          <w:sz w:val="28"/>
          <w:szCs w:val="28"/>
          <w:u w:val="single"/>
          <w:lang w:eastAsia="es-VE"/>
        </w:rPr>
        <w:t>AUTORIDADES DE LA UNELLEZ</w:t>
      </w:r>
    </w:p>
    <w:p w:rsid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p>
    <w:p w:rsidR="00FA2B13" w:rsidRPr="00212F54" w:rsidRDefault="00FA2B13" w:rsidP="00212F54">
      <w:pPr>
        <w:tabs>
          <w:tab w:val="left" w:pos="2171"/>
        </w:tabs>
        <w:spacing w:after="0" w:line="240" w:lineRule="auto"/>
        <w:jc w:val="center"/>
        <w:rPr>
          <w:rFonts w:ascii="Calibri" w:eastAsia="Times New Roman" w:hAnsi="Calibri" w:cs="Times New Roman"/>
          <w:sz w:val="28"/>
          <w:szCs w:val="28"/>
          <w:lang w:eastAsia="es-VE"/>
        </w:rPr>
      </w:pPr>
    </w:p>
    <w:p w:rsidR="00212F54" w:rsidRPr="00212F54" w:rsidRDefault="00212F54" w:rsidP="00212F54">
      <w:pPr>
        <w:tabs>
          <w:tab w:val="left" w:pos="2171"/>
        </w:tabs>
        <w:spacing w:after="0" w:line="240" w:lineRule="auto"/>
        <w:jc w:val="center"/>
        <w:rPr>
          <w:rFonts w:ascii="Calibri" w:eastAsia="Times New Roman" w:hAnsi="Calibri" w:cs="Times New Roman"/>
          <w:sz w:val="28"/>
          <w:szCs w:val="28"/>
          <w:lang w:eastAsia="es-VE"/>
        </w:rPr>
      </w:pPr>
      <w:r w:rsidRPr="00212F54">
        <w:rPr>
          <w:rFonts w:ascii="Calibri" w:eastAsia="Times New Roman" w:hAnsi="Calibri" w:cs="Times New Roman"/>
          <w:noProof/>
          <w:sz w:val="28"/>
          <w:szCs w:val="28"/>
          <w:lang w:eastAsia="es-VE"/>
        </w:rPr>
        <w:drawing>
          <wp:inline distT="0" distB="0" distL="0" distR="0" wp14:anchorId="07A56E03" wp14:editId="707A12E6">
            <wp:extent cx="865505" cy="5607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5505" cy="560705"/>
                    </a:xfrm>
                    <a:prstGeom prst="rect">
                      <a:avLst/>
                    </a:prstGeom>
                    <a:noFill/>
                  </pic:spPr>
                </pic:pic>
              </a:graphicData>
            </a:graphic>
          </wp:inline>
        </w:drawing>
      </w:r>
    </w:p>
    <w:p w:rsidR="00FA2B13" w:rsidRDefault="00FA2B13" w:rsidP="00212F54">
      <w:pPr>
        <w:tabs>
          <w:tab w:val="left" w:pos="2171"/>
        </w:tabs>
        <w:spacing w:after="0" w:line="240" w:lineRule="auto"/>
        <w:jc w:val="center"/>
        <w:rPr>
          <w:rFonts w:ascii="Times New Roman" w:eastAsia="Times New Roman" w:hAnsi="Times New Roman" w:cs="Times New Roman"/>
          <w:sz w:val="28"/>
          <w:szCs w:val="28"/>
          <w:lang w:eastAsia="es-VE"/>
        </w:rPr>
      </w:pPr>
    </w:p>
    <w:p w:rsidR="00FA2B13" w:rsidRDefault="00FA2B13" w:rsidP="00212F54">
      <w:pPr>
        <w:tabs>
          <w:tab w:val="left" w:pos="2171"/>
        </w:tabs>
        <w:spacing w:after="0" w:line="240" w:lineRule="auto"/>
        <w:jc w:val="center"/>
        <w:rPr>
          <w:rFonts w:ascii="Times New Roman" w:eastAsia="Times New Roman" w:hAnsi="Times New Roman" w:cs="Times New Roman"/>
          <w:sz w:val="28"/>
          <w:szCs w:val="28"/>
          <w:lang w:eastAsia="es-VE"/>
        </w:rPr>
      </w:pPr>
    </w:p>
    <w:p w:rsidR="00212F54" w:rsidRPr="00FA2B13" w:rsidRDefault="00212F54" w:rsidP="00212F54">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Dr. Alberto Quintero</w:t>
      </w:r>
    </w:p>
    <w:p w:rsidR="00212F54" w:rsidRPr="00FA2B13" w:rsidRDefault="00212F54" w:rsidP="00212F54">
      <w:pPr>
        <w:tabs>
          <w:tab w:val="left" w:pos="2171"/>
        </w:tabs>
        <w:spacing w:after="0" w:line="240" w:lineRule="auto"/>
        <w:jc w:val="center"/>
        <w:rPr>
          <w:rFonts w:ascii="Times New Roman" w:eastAsia="Times New Roman" w:hAnsi="Times New Roman" w:cs="Times New Roman"/>
          <w:b/>
          <w:sz w:val="24"/>
          <w:szCs w:val="28"/>
          <w:lang w:eastAsia="es-VE"/>
        </w:rPr>
      </w:pPr>
      <w:r w:rsidRPr="00FA2B13">
        <w:rPr>
          <w:rFonts w:ascii="Times New Roman" w:eastAsia="Times New Roman" w:hAnsi="Times New Roman" w:cs="Times New Roman"/>
          <w:b/>
          <w:sz w:val="24"/>
          <w:szCs w:val="28"/>
          <w:lang w:eastAsia="es-VE"/>
        </w:rPr>
        <w:t>Rector</w:t>
      </w:r>
    </w:p>
    <w:p w:rsidR="00212F54" w:rsidRDefault="00212F54" w:rsidP="00212F54">
      <w:pPr>
        <w:tabs>
          <w:tab w:val="left" w:pos="2171"/>
        </w:tabs>
        <w:spacing w:after="0" w:line="240" w:lineRule="auto"/>
        <w:jc w:val="center"/>
        <w:rPr>
          <w:rFonts w:ascii="Times New Roman" w:eastAsia="Times New Roman" w:hAnsi="Times New Roman" w:cs="Times New Roman"/>
          <w:sz w:val="24"/>
          <w:szCs w:val="28"/>
          <w:lang w:eastAsia="es-VE"/>
        </w:rPr>
      </w:pPr>
    </w:p>
    <w:p w:rsidR="00FA2B13" w:rsidRPr="00FA2B13" w:rsidRDefault="00FA2B13" w:rsidP="00212F54">
      <w:pPr>
        <w:tabs>
          <w:tab w:val="left" w:pos="2171"/>
        </w:tabs>
        <w:spacing w:after="0" w:line="240" w:lineRule="auto"/>
        <w:jc w:val="center"/>
        <w:rPr>
          <w:rFonts w:ascii="Times New Roman" w:eastAsia="Times New Roman" w:hAnsi="Times New Roman" w:cs="Times New Roman"/>
          <w:sz w:val="24"/>
          <w:szCs w:val="28"/>
          <w:lang w:eastAsia="es-VE"/>
        </w:rPr>
      </w:pPr>
    </w:p>
    <w:p w:rsidR="00212F54" w:rsidRPr="00FA2B13" w:rsidRDefault="00212F54" w:rsidP="00212F54">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MSc. Jesús Manuel Monsalve</w:t>
      </w:r>
    </w:p>
    <w:p w:rsidR="00212F54" w:rsidRPr="00FA2B13" w:rsidRDefault="00212F54" w:rsidP="00212F54">
      <w:pPr>
        <w:tabs>
          <w:tab w:val="left" w:pos="2171"/>
        </w:tabs>
        <w:spacing w:after="0" w:line="240" w:lineRule="auto"/>
        <w:jc w:val="center"/>
        <w:rPr>
          <w:rFonts w:ascii="Times New Roman" w:eastAsia="Times New Roman" w:hAnsi="Times New Roman" w:cs="Times New Roman"/>
          <w:b/>
          <w:sz w:val="24"/>
          <w:szCs w:val="28"/>
          <w:lang w:eastAsia="es-VE"/>
        </w:rPr>
      </w:pPr>
      <w:r w:rsidRPr="00FA2B13">
        <w:rPr>
          <w:rFonts w:ascii="Times New Roman" w:eastAsia="Times New Roman" w:hAnsi="Times New Roman" w:cs="Times New Roman"/>
          <w:b/>
          <w:sz w:val="24"/>
          <w:szCs w:val="28"/>
          <w:lang w:eastAsia="es-VE"/>
        </w:rPr>
        <w:t>Vice-Rector de Servicios</w:t>
      </w:r>
    </w:p>
    <w:p w:rsidR="00212F54" w:rsidRDefault="00212F54" w:rsidP="00212F54">
      <w:pPr>
        <w:tabs>
          <w:tab w:val="left" w:pos="2171"/>
        </w:tabs>
        <w:spacing w:after="0" w:line="240" w:lineRule="auto"/>
        <w:jc w:val="center"/>
        <w:rPr>
          <w:rFonts w:ascii="Times New Roman" w:eastAsia="Times New Roman" w:hAnsi="Times New Roman" w:cs="Times New Roman"/>
          <w:sz w:val="24"/>
          <w:szCs w:val="28"/>
          <w:lang w:eastAsia="es-VE"/>
        </w:rPr>
      </w:pPr>
    </w:p>
    <w:p w:rsidR="00FA2B13" w:rsidRPr="00FA2B13" w:rsidRDefault="00FA2B13" w:rsidP="00212F54">
      <w:pPr>
        <w:tabs>
          <w:tab w:val="left" w:pos="2171"/>
        </w:tabs>
        <w:spacing w:after="0" w:line="240" w:lineRule="auto"/>
        <w:jc w:val="center"/>
        <w:rPr>
          <w:rFonts w:ascii="Times New Roman" w:eastAsia="Times New Roman" w:hAnsi="Times New Roman" w:cs="Times New Roman"/>
          <w:sz w:val="24"/>
          <w:szCs w:val="28"/>
          <w:lang w:eastAsia="es-VE"/>
        </w:rPr>
      </w:pPr>
    </w:p>
    <w:p w:rsidR="00212F54" w:rsidRPr="00FA2B13" w:rsidRDefault="00212F54" w:rsidP="00212F54">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Prof. Oscar Hurtado</w:t>
      </w:r>
    </w:p>
    <w:p w:rsidR="00212F54" w:rsidRPr="00FA2B13" w:rsidRDefault="00212F54" w:rsidP="00212F54">
      <w:pPr>
        <w:tabs>
          <w:tab w:val="left" w:pos="2171"/>
        </w:tabs>
        <w:spacing w:after="0" w:line="240" w:lineRule="auto"/>
        <w:jc w:val="center"/>
        <w:rPr>
          <w:rFonts w:ascii="Times New Roman" w:eastAsia="Times New Roman" w:hAnsi="Times New Roman" w:cs="Times New Roman"/>
          <w:b/>
          <w:sz w:val="24"/>
          <w:szCs w:val="28"/>
          <w:lang w:eastAsia="es-VE"/>
        </w:rPr>
      </w:pPr>
      <w:r w:rsidRPr="00FA2B13">
        <w:rPr>
          <w:rFonts w:ascii="Times New Roman" w:eastAsia="Times New Roman" w:hAnsi="Times New Roman" w:cs="Times New Roman"/>
          <w:b/>
          <w:sz w:val="24"/>
          <w:szCs w:val="28"/>
          <w:lang w:eastAsia="es-VE"/>
        </w:rPr>
        <w:t>Secretario General</w:t>
      </w:r>
    </w:p>
    <w:p w:rsidR="00212F54" w:rsidRPr="00FA2B13" w:rsidRDefault="00212F54" w:rsidP="00212F54">
      <w:pPr>
        <w:tabs>
          <w:tab w:val="left" w:pos="2171"/>
        </w:tabs>
        <w:spacing w:after="0" w:line="240" w:lineRule="auto"/>
        <w:jc w:val="center"/>
        <w:rPr>
          <w:rFonts w:ascii="Times New Roman" w:eastAsia="Times New Roman" w:hAnsi="Times New Roman" w:cs="Times New Roman"/>
          <w:b/>
          <w:sz w:val="24"/>
          <w:szCs w:val="28"/>
          <w:lang w:eastAsia="es-VE"/>
        </w:rPr>
      </w:pPr>
    </w:p>
    <w:p w:rsidR="00212F54" w:rsidRPr="00FA2B13" w:rsidRDefault="00212F54" w:rsidP="00212F54">
      <w:pPr>
        <w:tabs>
          <w:tab w:val="left" w:pos="2171"/>
        </w:tabs>
        <w:spacing w:after="0" w:line="240" w:lineRule="auto"/>
        <w:jc w:val="center"/>
        <w:rPr>
          <w:rFonts w:ascii="Times New Roman" w:eastAsia="Times New Roman" w:hAnsi="Times New Roman" w:cs="Times New Roman"/>
          <w:sz w:val="24"/>
          <w:szCs w:val="28"/>
          <w:lang w:eastAsia="es-VE"/>
        </w:rPr>
      </w:pPr>
    </w:p>
    <w:p w:rsidR="00212F54" w:rsidRPr="00FA2B13" w:rsidRDefault="00212F54" w:rsidP="00212F54">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Dra. Arlene Josefina Vergaras</w:t>
      </w:r>
    </w:p>
    <w:p w:rsidR="00212F54" w:rsidRPr="00FA2B13" w:rsidRDefault="00212F54" w:rsidP="00212F54">
      <w:pPr>
        <w:tabs>
          <w:tab w:val="left" w:pos="2171"/>
        </w:tabs>
        <w:spacing w:after="0" w:line="240" w:lineRule="auto"/>
        <w:jc w:val="center"/>
        <w:rPr>
          <w:rFonts w:ascii="Times New Roman" w:eastAsia="Times New Roman" w:hAnsi="Times New Roman" w:cs="Times New Roman"/>
          <w:b/>
          <w:sz w:val="24"/>
          <w:szCs w:val="28"/>
          <w:lang w:eastAsia="es-VE"/>
        </w:rPr>
      </w:pPr>
      <w:r w:rsidRPr="00FA2B13">
        <w:rPr>
          <w:rFonts w:ascii="Times New Roman" w:eastAsia="Times New Roman" w:hAnsi="Times New Roman" w:cs="Times New Roman"/>
          <w:b/>
          <w:sz w:val="24"/>
          <w:szCs w:val="28"/>
          <w:lang w:eastAsia="es-VE"/>
        </w:rPr>
        <w:t>Vice-Rectora de Planificación y Desarrollo Social</w:t>
      </w:r>
    </w:p>
    <w:p w:rsidR="00212F54" w:rsidRDefault="00212F54" w:rsidP="00212F54">
      <w:pPr>
        <w:tabs>
          <w:tab w:val="left" w:pos="2171"/>
        </w:tabs>
        <w:spacing w:after="0" w:line="240" w:lineRule="auto"/>
        <w:jc w:val="center"/>
        <w:rPr>
          <w:rFonts w:ascii="Times New Roman" w:eastAsia="Times New Roman" w:hAnsi="Times New Roman" w:cs="Times New Roman"/>
          <w:sz w:val="24"/>
          <w:szCs w:val="28"/>
          <w:lang w:eastAsia="es-VE"/>
        </w:rPr>
      </w:pPr>
    </w:p>
    <w:p w:rsidR="00FA2B13" w:rsidRPr="00FA2B13" w:rsidRDefault="00FA2B13" w:rsidP="00212F54">
      <w:pPr>
        <w:tabs>
          <w:tab w:val="left" w:pos="2171"/>
        </w:tabs>
        <w:spacing w:after="0" w:line="240" w:lineRule="auto"/>
        <w:jc w:val="center"/>
        <w:rPr>
          <w:rFonts w:ascii="Times New Roman" w:eastAsia="Times New Roman" w:hAnsi="Times New Roman" w:cs="Times New Roman"/>
          <w:sz w:val="24"/>
          <w:szCs w:val="28"/>
          <w:lang w:eastAsia="es-VE"/>
        </w:rPr>
      </w:pPr>
    </w:p>
    <w:p w:rsidR="00212F54" w:rsidRPr="00FA2B13" w:rsidRDefault="00212F54" w:rsidP="00212F54">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Prof. Alberto Herrera</w:t>
      </w:r>
    </w:p>
    <w:p w:rsidR="00212F54" w:rsidRPr="00FA2B13" w:rsidRDefault="00212F54" w:rsidP="00212F54">
      <w:pPr>
        <w:tabs>
          <w:tab w:val="left" w:pos="2171"/>
        </w:tabs>
        <w:spacing w:after="0" w:line="240" w:lineRule="auto"/>
        <w:jc w:val="center"/>
        <w:rPr>
          <w:rFonts w:ascii="Times New Roman" w:eastAsia="Times New Roman" w:hAnsi="Times New Roman" w:cs="Times New Roman"/>
          <w:b/>
          <w:sz w:val="24"/>
          <w:szCs w:val="28"/>
          <w:lang w:eastAsia="es-VE"/>
        </w:rPr>
      </w:pPr>
      <w:r w:rsidRPr="00FA2B13">
        <w:rPr>
          <w:rFonts w:ascii="Times New Roman" w:eastAsia="Times New Roman" w:hAnsi="Times New Roman" w:cs="Times New Roman"/>
          <w:b/>
          <w:sz w:val="24"/>
          <w:szCs w:val="28"/>
          <w:lang w:eastAsia="es-VE"/>
        </w:rPr>
        <w:t>Vice-Rector de Producción Agrícola</w:t>
      </w:r>
    </w:p>
    <w:p w:rsidR="00212F54" w:rsidRDefault="00212F54" w:rsidP="00212F54">
      <w:pPr>
        <w:tabs>
          <w:tab w:val="left" w:pos="2171"/>
        </w:tabs>
        <w:spacing w:after="0" w:line="240" w:lineRule="auto"/>
        <w:jc w:val="center"/>
        <w:rPr>
          <w:rFonts w:ascii="Times New Roman" w:eastAsia="Times New Roman" w:hAnsi="Times New Roman" w:cs="Times New Roman"/>
          <w:sz w:val="24"/>
          <w:szCs w:val="28"/>
          <w:lang w:eastAsia="es-VE"/>
        </w:rPr>
      </w:pPr>
    </w:p>
    <w:p w:rsidR="00FA2B13" w:rsidRPr="00FA2B13" w:rsidRDefault="00FA2B13" w:rsidP="00212F54">
      <w:pPr>
        <w:tabs>
          <w:tab w:val="left" w:pos="2171"/>
        </w:tabs>
        <w:spacing w:after="0" w:line="240" w:lineRule="auto"/>
        <w:jc w:val="center"/>
        <w:rPr>
          <w:rFonts w:ascii="Times New Roman" w:eastAsia="Times New Roman" w:hAnsi="Times New Roman" w:cs="Times New Roman"/>
          <w:sz w:val="24"/>
          <w:szCs w:val="28"/>
          <w:lang w:eastAsia="es-VE"/>
        </w:rPr>
      </w:pPr>
    </w:p>
    <w:p w:rsidR="00212F54" w:rsidRPr="00FA2B13" w:rsidRDefault="00212F54" w:rsidP="00212F54">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Prof. Marys Orasma</w:t>
      </w:r>
    </w:p>
    <w:p w:rsidR="00212F54" w:rsidRPr="00FA2B13" w:rsidRDefault="00212F54" w:rsidP="00212F54">
      <w:pPr>
        <w:tabs>
          <w:tab w:val="left" w:pos="2171"/>
        </w:tabs>
        <w:spacing w:after="0" w:line="240" w:lineRule="auto"/>
        <w:jc w:val="center"/>
        <w:rPr>
          <w:rFonts w:ascii="Times New Roman" w:eastAsia="Times New Roman" w:hAnsi="Times New Roman" w:cs="Times New Roman"/>
          <w:b/>
          <w:sz w:val="24"/>
          <w:szCs w:val="28"/>
          <w:lang w:eastAsia="es-VE"/>
        </w:rPr>
      </w:pPr>
      <w:r w:rsidRPr="00FA2B13">
        <w:rPr>
          <w:rFonts w:ascii="Times New Roman" w:eastAsia="Times New Roman" w:hAnsi="Times New Roman" w:cs="Times New Roman"/>
          <w:b/>
          <w:sz w:val="24"/>
          <w:szCs w:val="28"/>
          <w:lang w:eastAsia="es-VE"/>
        </w:rPr>
        <w:t>Vice-Rector de Planificación y Desarrollo Regional</w:t>
      </w:r>
    </w:p>
    <w:p w:rsidR="00212F54" w:rsidRDefault="00212F54" w:rsidP="00212F54">
      <w:pPr>
        <w:tabs>
          <w:tab w:val="left" w:pos="2171"/>
        </w:tabs>
        <w:spacing w:after="0" w:line="240" w:lineRule="auto"/>
        <w:jc w:val="center"/>
        <w:rPr>
          <w:rFonts w:ascii="Times New Roman" w:eastAsia="Times New Roman" w:hAnsi="Times New Roman" w:cs="Times New Roman"/>
          <w:b/>
          <w:sz w:val="24"/>
          <w:szCs w:val="28"/>
          <w:lang w:eastAsia="es-VE"/>
        </w:rPr>
      </w:pPr>
    </w:p>
    <w:p w:rsidR="00FA2B13" w:rsidRPr="00FA2B13" w:rsidRDefault="00FA2B13" w:rsidP="00212F54">
      <w:pPr>
        <w:tabs>
          <w:tab w:val="left" w:pos="2171"/>
        </w:tabs>
        <w:spacing w:after="0" w:line="240" w:lineRule="auto"/>
        <w:jc w:val="center"/>
        <w:rPr>
          <w:rFonts w:ascii="Times New Roman" w:eastAsia="Times New Roman" w:hAnsi="Times New Roman" w:cs="Times New Roman"/>
          <w:b/>
          <w:sz w:val="24"/>
          <w:szCs w:val="28"/>
          <w:lang w:eastAsia="es-VE"/>
        </w:rPr>
      </w:pPr>
    </w:p>
    <w:p w:rsidR="00212F54" w:rsidRPr="00FA2B13" w:rsidRDefault="00212F54" w:rsidP="00212F54">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 xml:space="preserve">Prof. </w:t>
      </w:r>
      <w:r w:rsidR="00BF59D4" w:rsidRPr="00FA2B13">
        <w:rPr>
          <w:rFonts w:ascii="Times New Roman" w:eastAsia="Times New Roman" w:hAnsi="Times New Roman" w:cs="Times New Roman"/>
          <w:sz w:val="24"/>
          <w:szCs w:val="28"/>
          <w:lang w:eastAsia="es-VE"/>
        </w:rPr>
        <w:t>Wilmer</w:t>
      </w:r>
      <w:r w:rsidR="00652A5B" w:rsidRPr="00FA2B13">
        <w:rPr>
          <w:rFonts w:ascii="Times New Roman" w:eastAsia="Times New Roman" w:hAnsi="Times New Roman" w:cs="Times New Roman"/>
          <w:sz w:val="24"/>
          <w:szCs w:val="28"/>
          <w:lang w:eastAsia="es-VE"/>
        </w:rPr>
        <w:t xml:space="preserve"> Salazar</w:t>
      </w:r>
    </w:p>
    <w:p w:rsidR="00212F54" w:rsidRPr="00FA2B13" w:rsidRDefault="00212F54" w:rsidP="00212F54">
      <w:pPr>
        <w:jc w:val="center"/>
        <w:rPr>
          <w:rFonts w:ascii="Times New Roman" w:eastAsia="Times New Roman" w:hAnsi="Times New Roman" w:cs="Times New Roman"/>
          <w:b/>
          <w:vanish/>
          <w:sz w:val="24"/>
          <w:szCs w:val="28"/>
          <w:lang w:eastAsia="es-VE"/>
        </w:rPr>
      </w:pPr>
      <w:r w:rsidRPr="00FA2B13">
        <w:rPr>
          <w:rFonts w:ascii="Times New Roman" w:eastAsia="Times New Roman" w:hAnsi="Times New Roman" w:cs="Times New Roman"/>
          <w:b/>
          <w:sz w:val="24"/>
          <w:szCs w:val="28"/>
          <w:lang w:eastAsia="es-VE"/>
        </w:rPr>
        <w:t>Vice-Rector de Infraestructura y Procesos Industriales</w:t>
      </w:r>
    </w:p>
    <w:p w:rsidR="00CD46F8" w:rsidRPr="00FA2B13" w:rsidRDefault="00CD46F8">
      <w:pPr>
        <w:rPr>
          <w:rFonts w:ascii="Times New Roman" w:hAnsi="Times New Roman" w:cs="Times New Roman"/>
          <w:sz w:val="20"/>
        </w:rPr>
      </w:pPr>
    </w:p>
    <w:p w:rsidR="00CD46F8" w:rsidRDefault="00CD46F8"/>
    <w:p w:rsidR="009F6C82" w:rsidRDefault="009F6C82"/>
    <w:p w:rsidR="009F6C82" w:rsidRDefault="009F6C82"/>
    <w:p w:rsidR="00CD46F8" w:rsidRDefault="00CD46F8"/>
    <w:p w:rsidR="00D67BE1" w:rsidRDefault="00D67BE1"/>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8"/>
        <w:gridCol w:w="3837"/>
        <w:gridCol w:w="398"/>
        <w:gridCol w:w="1827"/>
      </w:tblGrid>
      <w:tr w:rsidR="00212F54" w:rsidRPr="00032F92" w:rsidTr="00304763">
        <w:trPr>
          <w:trHeight w:val="267"/>
          <w:jc w:val="center"/>
        </w:trPr>
        <w:tc>
          <w:tcPr>
            <w:tcW w:w="8500" w:type="dxa"/>
            <w:gridSpan w:val="4"/>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color w:val="000000"/>
                <w:sz w:val="32"/>
                <w:szCs w:val="28"/>
                <w:lang w:val="es-ES" w:eastAsia="zh-CN"/>
              </w:rPr>
              <w:t>HOJA DE VIDA</w:t>
            </w:r>
          </w:p>
        </w:tc>
      </w:tr>
      <w:tr w:rsidR="00212F54" w:rsidRPr="00032F92" w:rsidTr="00304763">
        <w:trPr>
          <w:trHeight w:val="267"/>
          <w:jc w:val="center"/>
        </w:trPr>
        <w:tc>
          <w:tcPr>
            <w:tcW w:w="6673" w:type="dxa"/>
            <w:gridSpan w:val="3"/>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4"/>
                <w:szCs w:val="20"/>
                <w:lang w:val="es-ES" w:eastAsia="zh-CN"/>
              </w:rPr>
            </w:pPr>
            <w:r w:rsidRPr="00032F92">
              <w:rPr>
                <w:rFonts w:ascii="Times New Roman" w:eastAsia="Times New Roman" w:hAnsi="Times New Roman" w:cs="Times New Roman"/>
                <w:b/>
                <w:bCs/>
                <w:sz w:val="24"/>
                <w:szCs w:val="20"/>
                <w:lang w:val="es-ES" w:eastAsia="zh-CN"/>
              </w:rPr>
              <w:t xml:space="preserve">                  TÍTULO DEL MANUAL</w:t>
            </w:r>
          </w:p>
        </w:tc>
        <w:tc>
          <w:tcPr>
            <w:tcW w:w="1827" w:type="dxa"/>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4"/>
                <w:szCs w:val="20"/>
                <w:lang w:val="es-ES" w:eastAsia="zh-CN"/>
              </w:rPr>
            </w:pPr>
            <w:r w:rsidRPr="00032F92">
              <w:rPr>
                <w:rFonts w:ascii="Times New Roman" w:eastAsia="Times New Roman" w:hAnsi="Times New Roman" w:cs="Times New Roman"/>
                <w:b/>
                <w:bCs/>
                <w:sz w:val="24"/>
                <w:szCs w:val="20"/>
                <w:lang w:val="es-ES" w:eastAsia="zh-CN"/>
              </w:rPr>
              <w:t xml:space="preserve">Versión  </w:t>
            </w:r>
          </w:p>
        </w:tc>
      </w:tr>
      <w:tr w:rsidR="00212F54" w:rsidRPr="00032F92" w:rsidTr="00304763">
        <w:trPr>
          <w:trHeight w:val="596"/>
          <w:jc w:val="center"/>
        </w:trPr>
        <w:tc>
          <w:tcPr>
            <w:tcW w:w="6673" w:type="dxa"/>
            <w:gridSpan w:val="3"/>
            <w:shd w:val="clear" w:color="auto" w:fill="FFFFFF"/>
            <w:vAlign w:val="center"/>
          </w:tcPr>
          <w:p w:rsidR="00212F54" w:rsidRPr="00032F92" w:rsidRDefault="00212F54" w:rsidP="00652A5B">
            <w:pPr>
              <w:widowControl w:val="0"/>
              <w:suppressAutoHyphens/>
              <w:autoSpaceDE w:val="0"/>
              <w:snapToGrid w:val="0"/>
              <w:spacing w:after="0" w:line="240" w:lineRule="auto"/>
              <w:jc w:val="both"/>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 xml:space="preserve">MANUAL DE </w:t>
            </w:r>
            <w:r w:rsidR="00563A85">
              <w:rPr>
                <w:rFonts w:ascii="Times New Roman" w:eastAsia="Times New Roman" w:hAnsi="Times New Roman" w:cs="Times New Roman"/>
                <w:b/>
                <w:bCs/>
                <w:sz w:val="20"/>
                <w:szCs w:val="20"/>
                <w:lang w:val="es-ES" w:eastAsia="zh-CN"/>
              </w:rPr>
              <w:t>ORGA</w:t>
            </w:r>
            <w:r w:rsidR="00F34303">
              <w:rPr>
                <w:rFonts w:ascii="Times New Roman" w:eastAsia="Times New Roman" w:hAnsi="Times New Roman" w:cs="Times New Roman"/>
                <w:b/>
                <w:bCs/>
                <w:sz w:val="20"/>
                <w:szCs w:val="20"/>
                <w:lang w:val="es-ES" w:eastAsia="zh-CN"/>
              </w:rPr>
              <w:t>NIZACIÓN DE LA DIRECCIÓN</w:t>
            </w:r>
            <w:r w:rsidR="00563A85">
              <w:rPr>
                <w:rFonts w:ascii="Times New Roman" w:eastAsia="Times New Roman" w:hAnsi="Times New Roman" w:cs="Times New Roman"/>
                <w:b/>
                <w:bCs/>
                <w:sz w:val="20"/>
                <w:szCs w:val="20"/>
                <w:lang w:val="es-ES" w:eastAsia="zh-CN"/>
              </w:rPr>
              <w:t xml:space="preserve"> DEL DESPACHO RECTORAL</w:t>
            </w:r>
          </w:p>
        </w:tc>
        <w:tc>
          <w:tcPr>
            <w:tcW w:w="1827" w:type="dxa"/>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sz w:val="20"/>
                <w:szCs w:val="20"/>
                <w:lang w:val="es-ES" w:eastAsia="zh-CN"/>
              </w:rPr>
            </w:pPr>
            <w:r w:rsidRPr="00032F92">
              <w:rPr>
                <w:rFonts w:ascii="Times New Roman" w:eastAsia="Times New Roman" w:hAnsi="Times New Roman" w:cs="Times New Roman"/>
                <w:b/>
                <w:sz w:val="20"/>
                <w:szCs w:val="20"/>
                <w:lang w:val="es-ES" w:eastAsia="zh-CN"/>
              </w:rPr>
              <w:t>01</w:t>
            </w:r>
          </w:p>
        </w:tc>
      </w:tr>
      <w:tr w:rsidR="00212F54" w:rsidRPr="00032F92" w:rsidTr="00304763">
        <w:trPr>
          <w:trHeight w:val="479"/>
          <w:jc w:val="center"/>
        </w:trPr>
        <w:tc>
          <w:tcPr>
            <w:tcW w:w="8500" w:type="dxa"/>
            <w:gridSpan w:val="4"/>
            <w:shd w:val="clear" w:color="auto" w:fill="FFFFFF"/>
            <w:vAlign w:val="center"/>
          </w:tcPr>
          <w:p w:rsidR="00212F54" w:rsidRPr="00032F92" w:rsidRDefault="00212F54" w:rsidP="009F6C82">
            <w:pPr>
              <w:widowControl w:val="0"/>
              <w:suppressAutoHyphens/>
              <w:autoSpaceDE w:val="0"/>
              <w:snapToGrid w:val="0"/>
              <w:spacing w:after="0" w:line="240" w:lineRule="auto"/>
              <w:jc w:val="both"/>
              <w:rPr>
                <w:rFonts w:ascii="Times New Roman" w:eastAsia="Times New Roman" w:hAnsi="Times New Roman" w:cs="Times New Roman"/>
                <w:sz w:val="20"/>
                <w:szCs w:val="20"/>
                <w:lang w:val="es-ES" w:eastAsia="zh-CN"/>
              </w:rPr>
            </w:pPr>
            <w:r w:rsidRPr="00032F92">
              <w:rPr>
                <w:rFonts w:ascii="Times New Roman" w:eastAsia="Times New Roman" w:hAnsi="Times New Roman" w:cs="Times New Roman"/>
                <w:sz w:val="18"/>
                <w:szCs w:val="20"/>
                <w:lang w:val="es-ES" w:eastAsia="zh-CN"/>
              </w:rPr>
              <w:t xml:space="preserve">El presente Manual fue elaborado por la </w:t>
            </w:r>
            <w:r w:rsidR="009F6C82">
              <w:rPr>
                <w:rFonts w:ascii="Times New Roman" w:eastAsia="Times New Roman" w:hAnsi="Times New Roman" w:cs="Times New Roman"/>
                <w:sz w:val="18"/>
                <w:szCs w:val="20"/>
                <w:lang w:val="es-ES" w:eastAsia="zh-CN"/>
              </w:rPr>
              <w:t>Oficina de Secretaria Ejecutiva del Rector</w:t>
            </w:r>
            <w:r w:rsidR="00652A5B">
              <w:rPr>
                <w:rFonts w:ascii="Times New Roman" w:eastAsia="Times New Roman" w:hAnsi="Times New Roman" w:cs="Times New Roman"/>
                <w:sz w:val="18"/>
                <w:szCs w:val="20"/>
                <w:lang w:val="es-ES" w:eastAsia="zh-CN"/>
              </w:rPr>
              <w:t xml:space="preserve">  adscrita</w:t>
            </w:r>
            <w:r w:rsidRPr="00032F92">
              <w:rPr>
                <w:rFonts w:ascii="Times New Roman" w:eastAsia="Times New Roman" w:hAnsi="Times New Roman" w:cs="Times New Roman"/>
                <w:sz w:val="18"/>
                <w:szCs w:val="20"/>
                <w:lang w:val="es-ES" w:eastAsia="zh-CN"/>
              </w:rPr>
              <w:t xml:space="preserve"> al Rectorado de la UNELLEZ, para </w:t>
            </w:r>
            <w:r w:rsidR="00652A5B">
              <w:rPr>
                <w:rFonts w:ascii="Times New Roman" w:eastAsia="Times New Roman" w:hAnsi="Times New Roman" w:cs="Times New Roman"/>
                <w:sz w:val="18"/>
                <w:szCs w:val="20"/>
                <w:lang w:val="es-ES" w:eastAsia="zh-CN"/>
              </w:rPr>
              <w:t xml:space="preserve">la revisión por parte de la Dirección de Planificación y Presupuesto Institucional y su posterior </w:t>
            </w:r>
            <w:r w:rsidRPr="00032F92">
              <w:rPr>
                <w:rFonts w:ascii="Times New Roman" w:eastAsia="Times New Roman" w:hAnsi="Times New Roman" w:cs="Times New Roman"/>
                <w:sz w:val="18"/>
                <w:szCs w:val="20"/>
                <w:lang w:val="es-ES" w:eastAsia="zh-CN"/>
              </w:rPr>
              <w:t xml:space="preserve">aprobación del Consejo Directivo de la Universidad Nacional Experimental de los Llanos Occidentales “Ezequiel Zamora”. </w:t>
            </w:r>
          </w:p>
        </w:tc>
      </w:tr>
      <w:tr w:rsidR="00212F54" w:rsidRPr="00032F92" w:rsidTr="00304763">
        <w:trPr>
          <w:trHeight w:val="433"/>
          <w:jc w:val="center"/>
        </w:trPr>
        <w:tc>
          <w:tcPr>
            <w:tcW w:w="8500" w:type="dxa"/>
            <w:gridSpan w:val="4"/>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sz w:val="18"/>
                <w:szCs w:val="20"/>
                <w:lang w:val="es-ES" w:eastAsia="zh-CN"/>
              </w:rPr>
            </w:pPr>
            <w:r w:rsidRPr="00032F92">
              <w:rPr>
                <w:rFonts w:ascii="Times New Roman" w:eastAsia="Times New Roman" w:hAnsi="Times New Roman" w:cs="Times New Roman"/>
                <w:b/>
                <w:sz w:val="24"/>
                <w:szCs w:val="20"/>
                <w:lang w:val="es-ES" w:eastAsia="zh-CN"/>
              </w:rPr>
              <w:t>CAMBIOS SIGNICATIVOS</w:t>
            </w:r>
          </w:p>
        </w:tc>
      </w:tr>
      <w:tr w:rsidR="00212F54" w:rsidRPr="00032F92" w:rsidTr="00304763">
        <w:trPr>
          <w:trHeight w:val="479"/>
          <w:jc w:val="center"/>
        </w:trPr>
        <w:tc>
          <w:tcPr>
            <w:tcW w:w="8500" w:type="dxa"/>
            <w:gridSpan w:val="4"/>
            <w:shd w:val="clear" w:color="auto" w:fill="FFFFFF"/>
            <w:vAlign w:val="center"/>
          </w:tcPr>
          <w:p w:rsidR="00212F54" w:rsidRPr="00032F92" w:rsidRDefault="00563A85" w:rsidP="00F34303">
            <w:pPr>
              <w:widowControl w:val="0"/>
              <w:suppressAutoHyphens/>
              <w:autoSpaceDE w:val="0"/>
              <w:snapToGrid w:val="0"/>
              <w:spacing w:after="0" w:line="240" w:lineRule="auto"/>
              <w:jc w:val="both"/>
              <w:rPr>
                <w:rFonts w:ascii="Times New Roman" w:eastAsia="Times New Roman" w:hAnsi="Times New Roman" w:cs="Times New Roman"/>
                <w:sz w:val="18"/>
                <w:szCs w:val="20"/>
                <w:lang w:val="es-ES" w:eastAsia="zh-CN"/>
              </w:rPr>
            </w:pPr>
            <w:r>
              <w:rPr>
                <w:rFonts w:ascii="Times New Roman" w:eastAsia="Times New Roman" w:hAnsi="Times New Roman" w:cs="Times New Roman"/>
                <w:sz w:val="18"/>
                <w:szCs w:val="20"/>
                <w:lang w:val="es-ES" w:eastAsia="zh-CN"/>
              </w:rPr>
              <w:t>Se cambia el nombre de Secretaria Ejecutiva del Rector</w:t>
            </w:r>
            <w:r w:rsidR="00F34303">
              <w:rPr>
                <w:rFonts w:ascii="Times New Roman" w:eastAsia="Times New Roman" w:hAnsi="Times New Roman" w:cs="Times New Roman"/>
                <w:sz w:val="18"/>
                <w:szCs w:val="20"/>
                <w:lang w:val="es-ES" w:eastAsia="zh-CN"/>
              </w:rPr>
              <w:t xml:space="preserve">ado por el de Dirección </w:t>
            </w:r>
            <w:r>
              <w:rPr>
                <w:rFonts w:ascii="Times New Roman" w:eastAsia="Times New Roman" w:hAnsi="Times New Roman" w:cs="Times New Roman"/>
                <w:sz w:val="18"/>
                <w:szCs w:val="20"/>
                <w:lang w:val="es-ES" w:eastAsia="zh-CN"/>
              </w:rPr>
              <w:t>del despacho Rectoral la cual por 4</w:t>
            </w:r>
            <w:r w:rsidR="00F34303">
              <w:rPr>
                <w:rFonts w:ascii="Times New Roman" w:eastAsia="Times New Roman" w:hAnsi="Times New Roman" w:cs="Times New Roman"/>
                <w:sz w:val="18"/>
                <w:szCs w:val="20"/>
                <w:lang w:val="es-ES" w:eastAsia="zh-CN"/>
              </w:rPr>
              <w:t>7</w:t>
            </w:r>
            <w:r>
              <w:rPr>
                <w:rFonts w:ascii="Times New Roman" w:eastAsia="Times New Roman" w:hAnsi="Times New Roman" w:cs="Times New Roman"/>
                <w:sz w:val="18"/>
                <w:szCs w:val="20"/>
                <w:lang w:val="es-ES" w:eastAsia="zh-CN"/>
              </w:rPr>
              <w:t xml:space="preserve"> años funcionó sin Manual de Procedimientos</w:t>
            </w:r>
            <w:r w:rsidR="00212F54" w:rsidRPr="00032F92">
              <w:rPr>
                <w:rFonts w:ascii="Times New Roman" w:eastAsia="Times New Roman" w:hAnsi="Times New Roman" w:cs="Times New Roman"/>
                <w:sz w:val="16"/>
                <w:szCs w:val="20"/>
                <w:lang w:val="es-ES" w:eastAsia="zh-CN"/>
              </w:rPr>
              <w:t>.</w:t>
            </w:r>
          </w:p>
        </w:tc>
      </w:tr>
      <w:tr w:rsidR="00212F54" w:rsidRPr="00032F92" w:rsidTr="00304763">
        <w:trPr>
          <w:trHeight w:val="267"/>
          <w:jc w:val="center"/>
        </w:trPr>
        <w:tc>
          <w:tcPr>
            <w:tcW w:w="8500" w:type="dxa"/>
            <w:gridSpan w:val="4"/>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4"/>
                <w:szCs w:val="20"/>
                <w:lang w:val="es-ES" w:eastAsia="zh-CN"/>
              </w:rPr>
              <w:t>ELABORADO POR:</w:t>
            </w:r>
          </w:p>
        </w:tc>
      </w:tr>
      <w:tr w:rsidR="00212F54" w:rsidRPr="00032F92" w:rsidTr="00304763">
        <w:trPr>
          <w:trHeight w:val="267"/>
          <w:jc w:val="center"/>
        </w:trPr>
        <w:tc>
          <w:tcPr>
            <w:tcW w:w="2438" w:type="dxa"/>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NOMBRE</w:t>
            </w:r>
          </w:p>
        </w:tc>
        <w:tc>
          <w:tcPr>
            <w:tcW w:w="3837" w:type="dxa"/>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CARGO</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FIRMA</w:t>
            </w:r>
          </w:p>
        </w:tc>
      </w:tr>
      <w:tr w:rsidR="00212F54" w:rsidRPr="00032F92" w:rsidTr="00304763">
        <w:trPr>
          <w:trHeight w:val="104"/>
          <w:jc w:val="center"/>
        </w:trPr>
        <w:tc>
          <w:tcPr>
            <w:tcW w:w="2438" w:type="dxa"/>
            <w:shd w:val="clear" w:color="auto" w:fill="FFFFFF"/>
            <w:vAlign w:val="center"/>
          </w:tcPr>
          <w:p w:rsidR="00212F54" w:rsidRPr="00032F92" w:rsidRDefault="00563A85" w:rsidP="006436B2">
            <w:pPr>
              <w:widowControl w:val="0"/>
              <w:suppressAutoHyphens/>
              <w:autoSpaceDE w:val="0"/>
              <w:snapToGrid w:val="0"/>
              <w:spacing w:after="0" w:line="240" w:lineRule="auto"/>
              <w:rPr>
                <w:rFonts w:ascii="Times New Roman" w:eastAsia="Times New Roman" w:hAnsi="Times New Roman" w:cs="Times New Roman"/>
                <w:sz w:val="18"/>
                <w:szCs w:val="16"/>
                <w:lang w:val="es-ES" w:eastAsia="zh-CN"/>
              </w:rPr>
            </w:pPr>
            <w:r>
              <w:rPr>
                <w:rFonts w:ascii="Times New Roman" w:eastAsia="Times New Roman" w:hAnsi="Times New Roman" w:cs="Times New Roman"/>
                <w:sz w:val="18"/>
                <w:szCs w:val="16"/>
                <w:lang w:val="es-ES" w:eastAsia="zh-CN"/>
              </w:rPr>
              <w:t>Lic. Julio Cesar Guillen</w:t>
            </w:r>
          </w:p>
        </w:tc>
        <w:tc>
          <w:tcPr>
            <w:tcW w:w="3837" w:type="dxa"/>
            <w:shd w:val="clear" w:color="auto" w:fill="FFFFFF"/>
            <w:vAlign w:val="center"/>
          </w:tcPr>
          <w:p w:rsidR="00212F54" w:rsidRPr="00032F92" w:rsidRDefault="00563A85" w:rsidP="006436B2">
            <w:pPr>
              <w:widowControl w:val="0"/>
              <w:suppressAutoHyphens/>
              <w:autoSpaceDE w:val="0"/>
              <w:snapToGrid w:val="0"/>
              <w:spacing w:after="0" w:line="240" w:lineRule="auto"/>
              <w:jc w:val="center"/>
              <w:rPr>
                <w:rFonts w:ascii="Times New Roman" w:eastAsia="Times New Roman" w:hAnsi="Times New Roman" w:cs="Times New Roman"/>
                <w:sz w:val="18"/>
                <w:szCs w:val="16"/>
                <w:lang w:val="es-ES" w:eastAsia="zh-CN"/>
              </w:rPr>
            </w:pPr>
            <w:r>
              <w:rPr>
                <w:rFonts w:ascii="Times New Roman" w:eastAsia="Times New Roman" w:hAnsi="Times New Roman" w:cs="Times New Roman"/>
                <w:sz w:val="18"/>
                <w:szCs w:val="16"/>
                <w:lang w:val="es-ES" w:eastAsia="zh-CN"/>
              </w:rPr>
              <w:t>Secretario Ejecutivo del Rectorado</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18"/>
                <w:szCs w:val="20"/>
                <w:lang w:val="es-ES" w:eastAsia="zh-CN"/>
              </w:rPr>
            </w:pPr>
          </w:p>
        </w:tc>
      </w:tr>
      <w:tr w:rsidR="00212F54" w:rsidRPr="00032F92" w:rsidTr="00304763">
        <w:trPr>
          <w:trHeight w:val="104"/>
          <w:jc w:val="center"/>
        </w:trPr>
        <w:tc>
          <w:tcPr>
            <w:tcW w:w="2438" w:type="dxa"/>
            <w:shd w:val="clear" w:color="auto" w:fill="FFFFFF"/>
            <w:vAlign w:val="center"/>
          </w:tcPr>
          <w:p w:rsidR="00212F54" w:rsidRPr="00032F92" w:rsidRDefault="00563A85" w:rsidP="006436B2">
            <w:pPr>
              <w:widowControl w:val="0"/>
              <w:autoSpaceDE w:val="0"/>
              <w:snapToGrid w:val="0"/>
              <w:spacing w:after="0" w:line="240" w:lineRule="auto"/>
              <w:rPr>
                <w:rFonts w:ascii="Times New Roman" w:eastAsia="Times New Roman" w:hAnsi="Times New Roman" w:cs="Times New Roman"/>
                <w:sz w:val="18"/>
                <w:szCs w:val="16"/>
                <w:lang w:eastAsia="es-VE"/>
              </w:rPr>
            </w:pPr>
            <w:r>
              <w:rPr>
                <w:rFonts w:ascii="Times New Roman" w:eastAsia="Times New Roman" w:hAnsi="Times New Roman" w:cs="Times New Roman"/>
                <w:sz w:val="18"/>
                <w:szCs w:val="16"/>
                <w:lang w:eastAsia="es-VE"/>
              </w:rPr>
              <w:t>Lic. Aracelis Mosquera</w:t>
            </w:r>
          </w:p>
        </w:tc>
        <w:tc>
          <w:tcPr>
            <w:tcW w:w="3837" w:type="dxa"/>
            <w:shd w:val="clear" w:color="auto" w:fill="FFFFFF"/>
            <w:vAlign w:val="center"/>
          </w:tcPr>
          <w:p w:rsidR="00212F54" w:rsidRPr="00032F92" w:rsidRDefault="00563A85" w:rsidP="009112FB">
            <w:pPr>
              <w:widowControl w:val="0"/>
              <w:autoSpaceDE w:val="0"/>
              <w:snapToGrid w:val="0"/>
              <w:spacing w:after="0" w:line="240" w:lineRule="auto"/>
              <w:jc w:val="center"/>
              <w:rPr>
                <w:rFonts w:ascii="Times New Roman" w:eastAsia="Times New Roman" w:hAnsi="Times New Roman" w:cs="Times New Roman"/>
                <w:sz w:val="18"/>
                <w:szCs w:val="16"/>
                <w:lang w:eastAsia="es-VE"/>
              </w:rPr>
            </w:pPr>
            <w:r>
              <w:rPr>
                <w:rFonts w:ascii="Times New Roman" w:eastAsia="Times New Roman" w:hAnsi="Times New Roman" w:cs="Times New Roman"/>
                <w:sz w:val="18"/>
                <w:szCs w:val="16"/>
                <w:lang w:eastAsia="es-VE"/>
              </w:rPr>
              <w:t xml:space="preserve">Auditor </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18"/>
                <w:szCs w:val="20"/>
                <w:lang w:val="es-ES" w:eastAsia="zh-CN"/>
              </w:rPr>
            </w:pPr>
          </w:p>
        </w:tc>
      </w:tr>
      <w:tr w:rsidR="00212F54" w:rsidRPr="00032F92" w:rsidTr="00304763">
        <w:trPr>
          <w:trHeight w:val="104"/>
          <w:jc w:val="center"/>
        </w:trPr>
        <w:tc>
          <w:tcPr>
            <w:tcW w:w="2438" w:type="dxa"/>
            <w:shd w:val="clear" w:color="auto" w:fill="FFFFFF"/>
            <w:vAlign w:val="center"/>
          </w:tcPr>
          <w:p w:rsidR="00212F54" w:rsidRPr="00032F92" w:rsidRDefault="00563A85" w:rsidP="006436B2">
            <w:pPr>
              <w:widowControl w:val="0"/>
              <w:suppressAutoHyphens/>
              <w:autoSpaceDE w:val="0"/>
              <w:snapToGrid w:val="0"/>
              <w:spacing w:after="0" w:line="240" w:lineRule="auto"/>
              <w:rPr>
                <w:rFonts w:ascii="Times New Roman" w:eastAsia="Times New Roman" w:hAnsi="Times New Roman" w:cs="Times New Roman"/>
                <w:sz w:val="18"/>
                <w:szCs w:val="16"/>
                <w:lang w:val="es-ES" w:eastAsia="zh-CN"/>
              </w:rPr>
            </w:pPr>
            <w:r>
              <w:rPr>
                <w:rFonts w:ascii="Times New Roman" w:eastAsia="Times New Roman" w:hAnsi="Times New Roman" w:cs="Times New Roman"/>
                <w:sz w:val="18"/>
                <w:szCs w:val="16"/>
                <w:lang w:val="es-ES" w:eastAsia="zh-CN"/>
              </w:rPr>
              <w:t>Dr. Edwuar Ramírez</w:t>
            </w:r>
          </w:p>
        </w:tc>
        <w:tc>
          <w:tcPr>
            <w:tcW w:w="3837" w:type="dxa"/>
            <w:shd w:val="clear" w:color="auto" w:fill="FFFFFF"/>
            <w:vAlign w:val="center"/>
          </w:tcPr>
          <w:p w:rsidR="00212F54" w:rsidRPr="00032F92" w:rsidRDefault="00563A85" w:rsidP="009112FB">
            <w:pPr>
              <w:widowControl w:val="0"/>
              <w:suppressAutoHyphens/>
              <w:autoSpaceDE w:val="0"/>
              <w:snapToGrid w:val="0"/>
              <w:spacing w:after="0" w:line="240" w:lineRule="auto"/>
              <w:jc w:val="center"/>
              <w:rPr>
                <w:rFonts w:ascii="Times New Roman" w:eastAsia="Times New Roman" w:hAnsi="Times New Roman" w:cs="Times New Roman"/>
                <w:sz w:val="18"/>
                <w:szCs w:val="16"/>
                <w:lang w:val="es-ES" w:eastAsia="zh-CN"/>
              </w:rPr>
            </w:pPr>
            <w:r>
              <w:rPr>
                <w:rFonts w:ascii="Times New Roman" w:eastAsia="Times New Roman" w:hAnsi="Times New Roman" w:cs="Times New Roman"/>
                <w:sz w:val="18"/>
                <w:szCs w:val="16"/>
                <w:lang w:val="es-ES" w:eastAsia="zh-CN"/>
              </w:rPr>
              <w:t>Profesor</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18"/>
                <w:szCs w:val="20"/>
                <w:lang w:val="es-ES" w:eastAsia="zh-CN"/>
              </w:rPr>
            </w:pPr>
          </w:p>
        </w:tc>
      </w:tr>
      <w:tr w:rsidR="00212F54" w:rsidRPr="00032F92" w:rsidTr="00304763">
        <w:trPr>
          <w:trHeight w:val="104"/>
          <w:jc w:val="center"/>
        </w:trPr>
        <w:tc>
          <w:tcPr>
            <w:tcW w:w="8500" w:type="dxa"/>
            <w:gridSpan w:val="4"/>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4"/>
                <w:szCs w:val="20"/>
                <w:lang w:val="es-ES" w:eastAsia="zh-CN"/>
              </w:rPr>
              <w:t>COLABORADORES:</w:t>
            </w:r>
          </w:p>
        </w:tc>
      </w:tr>
      <w:tr w:rsidR="00212F54" w:rsidRPr="00032F92" w:rsidTr="00304763">
        <w:trPr>
          <w:trHeight w:val="104"/>
          <w:jc w:val="center"/>
        </w:trPr>
        <w:tc>
          <w:tcPr>
            <w:tcW w:w="2438" w:type="dxa"/>
            <w:shd w:val="clear" w:color="auto" w:fill="FFFFFF"/>
            <w:vAlign w:val="center"/>
          </w:tcPr>
          <w:p w:rsidR="00212F54" w:rsidRPr="00032F92" w:rsidRDefault="009F6C82" w:rsidP="002A2A22">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Karla Lías</w:t>
            </w:r>
          </w:p>
        </w:tc>
        <w:tc>
          <w:tcPr>
            <w:tcW w:w="3837" w:type="dxa"/>
            <w:shd w:val="clear" w:color="auto" w:fill="FFFFFF"/>
            <w:vAlign w:val="center"/>
          </w:tcPr>
          <w:p w:rsidR="00212F5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Oficinista</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212F54" w:rsidRPr="00032F92" w:rsidTr="00304763">
        <w:trPr>
          <w:trHeight w:val="104"/>
          <w:jc w:val="center"/>
        </w:trPr>
        <w:tc>
          <w:tcPr>
            <w:tcW w:w="2438" w:type="dxa"/>
            <w:shd w:val="clear" w:color="auto" w:fill="FFFFFF"/>
            <w:vAlign w:val="center"/>
          </w:tcPr>
          <w:p w:rsidR="00212F54" w:rsidRPr="00032F92" w:rsidRDefault="009F6C82" w:rsidP="002A2A22">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Lic. Yorkys Ortiz</w:t>
            </w:r>
          </w:p>
        </w:tc>
        <w:tc>
          <w:tcPr>
            <w:tcW w:w="3837" w:type="dxa"/>
            <w:shd w:val="clear" w:color="auto" w:fill="FFFFFF"/>
            <w:vAlign w:val="center"/>
          </w:tcPr>
          <w:p w:rsidR="00212F5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Jefe de Relaciones Publicas y Prensa</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212F54" w:rsidRPr="00032F92" w:rsidTr="00304763">
        <w:trPr>
          <w:trHeight w:val="104"/>
          <w:jc w:val="center"/>
        </w:trPr>
        <w:tc>
          <w:tcPr>
            <w:tcW w:w="2438" w:type="dxa"/>
            <w:shd w:val="clear" w:color="auto" w:fill="FFFFFF"/>
            <w:vAlign w:val="center"/>
          </w:tcPr>
          <w:p w:rsidR="00212F54" w:rsidRPr="00032F92" w:rsidRDefault="00317014" w:rsidP="002A2A22">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Lic. Gabriela Rodríguez</w:t>
            </w:r>
          </w:p>
        </w:tc>
        <w:tc>
          <w:tcPr>
            <w:tcW w:w="3837" w:type="dxa"/>
            <w:shd w:val="clear" w:color="auto" w:fill="FFFFFF"/>
            <w:vAlign w:val="center"/>
          </w:tcPr>
          <w:p w:rsidR="00212F5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Orientadora</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212F54" w:rsidRPr="00032F92" w:rsidTr="00304763">
        <w:trPr>
          <w:trHeight w:val="104"/>
          <w:jc w:val="center"/>
        </w:trPr>
        <w:tc>
          <w:tcPr>
            <w:tcW w:w="2438" w:type="dxa"/>
            <w:shd w:val="clear" w:color="auto" w:fill="FFFFFF"/>
            <w:vAlign w:val="center"/>
          </w:tcPr>
          <w:p w:rsidR="00212F54" w:rsidRPr="00032F92" w:rsidRDefault="00317014" w:rsidP="002A2A22">
            <w:pPr>
              <w:widowControl w:val="0"/>
              <w:suppressAutoHyphens/>
              <w:autoSpaceDE w:val="0"/>
              <w:snapToGrid w:val="0"/>
              <w:spacing w:after="0" w:line="240" w:lineRule="auto"/>
              <w:rPr>
                <w:rFonts w:ascii="Times New Roman" w:eastAsia="Times New Roman" w:hAnsi="Times New Roman" w:cs="Times New Roman"/>
                <w:color w:val="000000"/>
                <w:sz w:val="20"/>
                <w:szCs w:val="20"/>
                <w:lang w:val="es-ES" w:eastAsia="zh-CN"/>
              </w:rPr>
            </w:pPr>
            <w:r>
              <w:rPr>
                <w:rFonts w:ascii="Times New Roman" w:eastAsia="Times New Roman" w:hAnsi="Times New Roman" w:cs="Times New Roman"/>
                <w:color w:val="000000"/>
                <w:sz w:val="20"/>
                <w:szCs w:val="20"/>
                <w:lang w:val="es-ES" w:eastAsia="zh-CN"/>
              </w:rPr>
              <w:t>Moraima Morales</w:t>
            </w:r>
          </w:p>
        </w:tc>
        <w:tc>
          <w:tcPr>
            <w:tcW w:w="3837" w:type="dxa"/>
            <w:shd w:val="clear" w:color="auto" w:fill="FFFFFF"/>
            <w:vAlign w:val="center"/>
          </w:tcPr>
          <w:p w:rsidR="00212F5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Administrador Jefe</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212F54" w:rsidRPr="00032F92" w:rsidTr="00304763">
        <w:trPr>
          <w:trHeight w:val="104"/>
          <w:jc w:val="center"/>
        </w:trPr>
        <w:tc>
          <w:tcPr>
            <w:tcW w:w="2438" w:type="dxa"/>
            <w:shd w:val="clear" w:color="auto" w:fill="FFFFFF"/>
            <w:vAlign w:val="center"/>
          </w:tcPr>
          <w:p w:rsidR="00212F54" w:rsidRPr="00032F92" w:rsidRDefault="00317014" w:rsidP="003C7D9E">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Jacinta de Alviarez</w:t>
            </w:r>
          </w:p>
        </w:tc>
        <w:tc>
          <w:tcPr>
            <w:tcW w:w="3837" w:type="dxa"/>
            <w:shd w:val="clear" w:color="auto" w:fill="FFFFFF"/>
            <w:vAlign w:val="center"/>
          </w:tcPr>
          <w:p w:rsidR="00212F5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Secretaria</w:t>
            </w:r>
          </w:p>
        </w:tc>
        <w:tc>
          <w:tcPr>
            <w:tcW w:w="2225" w:type="dxa"/>
            <w:gridSpan w:val="2"/>
            <w:shd w:val="clear" w:color="auto" w:fill="FFFFFF"/>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317014" w:rsidRPr="00032F92" w:rsidTr="00304763">
        <w:trPr>
          <w:trHeight w:val="104"/>
          <w:jc w:val="center"/>
        </w:trPr>
        <w:tc>
          <w:tcPr>
            <w:tcW w:w="2438" w:type="dxa"/>
            <w:shd w:val="clear" w:color="auto" w:fill="FFFFFF"/>
            <w:vAlign w:val="center"/>
          </w:tcPr>
          <w:p w:rsidR="00317014" w:rsidRPr="00032F92" w:rsidRDefault="00317014" w:rsidP="003C7D9E">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David Loreto</w:t>
            </w:r>
          </w:p>
        </w:tc>
        <w:tc>
          <w:tcPr>
            <w:tcW w:w="3837" w:type="dxa"/>
            <w:shd w:val="clear" w:color="auto" w:fill="FFFFFF"/>
            <w:vAlign w:val="center"/>
          </w:tcPr>
          <w:p w:rsidR="0031701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Bombero</w:t>
            </w:r>
          </w:p>
        </w:tc>
        <w:tc>
          <w:tcPr>
            <w:tcW w:w="2225" w:type="dxa"/>
            <w:gridSpan w:val="2"/>
            <w:shd w:val="clear" w:color="auto" w:fill="FFFFFF"/>
            <w:vAlign w:val="center"/>
          </w:tcPr>
          <w:p w:rsidR="00317014" w:rsidRPr="00032F92" w:rsidRDefault="00317014"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4340D8" w:rsidRPr="00032F92" w:rsidTr="00304763">
        <w:trPr>
          <w:trHeight w:val="104"/>
          <w:jc w:val="center"/>
        </w:trPr>
        <w:tc>
          <w:tcPr>
            <w:tcW w:w="2438" w:type="dxa"/>
            <w:shd w:val="clear" w:color="auto" w:fill="FFFFFF"/>
            <w:vAlign w:val="center"/>
          </w:tcPr>
          <w:p w:rsidR="004340D8" w:rsidRDefault="004340D8" w:rsidP="003C7D9E">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 xml:space="preserve">MSc. </w:t>
            </w:r>
            <w:r w:rsidR="00D32615">
              <w:rPr>
                <w:rFonts w:ascii="Times New Roman" w:eastAsia="Times New Roman" w:hAnsi="Times New Roman" w:cs="Times New Roman"/>
                <w:sz w:val="20"/>
                <w:szCs w:val="20"/>
                <w:lang w:val="es-ES" w:eastAsia="zh-CN"/>
              </w:rPr>
              <w:t>José</w:t>
            </w:r>
            <w:r>
              <w:rPr>
                <w:rFonts w:ascii="Times New Roman" w:eastAsia="Times New Roman" w:hAnsi="Times New Roman" w:cs="Times New Roman"/>
                <w:sz w:val="20"/>
                <w:szCs w:val="20"/>
                <w:lang w:val="es-ES" w:eastAsia="zh-CN"/>
              </w:rPr>
              <w:t xml:space="preserve"> Quiñones</w:t>
            </w:r>
          </w:p>
        </w:tc>
        <w:tc>
          <w:tcPr>
            <w:tcW w:w="3837" w:type="dxa"/>
            <w:shd w:val="clear" w:color="auto" w:fill="FFFFFF"/>
            <w:vAlign w:val="center"/>
          </w:tcPr>
          <w:p w:rsidR="004340D8" w:rsidRDefault="004340D8" w:rsidP="009112FB">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Pr>
                <w:rFonts w:ascii="Times New Roman" w:eastAsia="Times New Roman" w:hAnsi="Times New Roman" w:cs="Times New Roman"/>
                <w:sz w:val="20"/>
                <w:szCs w:val="20"/>
                <w:lang w:val="es-ES" w:eastAsia="zh-CN"/>
              </w:rPr>
              <w:t xml:space="preserve">Jefe de Planes Operativo y </w:t>
            </w:r>
            <w:r w:rsidR="00D32615">
              <w:rPr>
                <w:rFonts w:ascii="Times New Roman" w:eastAsia="Times New Roman" w:hAnsi="Times New Roman" w:cs="Times New Roman"/>
                <w:sz w:val="20"/>
                <w:szCs w:val="20"/>
                <w:lang w:val="es-ES" w:eastAsia="zh-CN"/>
              </w:rPr>
              <w:t>Estratégico</w:t>
            </w:r>
          </w:p>
        </w:tc>
        <w:tc>
          <w:tcPr>
            <w:tcW w:w="2225" w:type="dxa"/>
            <w:gridSpan w:val="2"/>
            <w:shd w:val="clear" w:color="auto" w:fill="FFFFFF"/>
            <w:vAlign w:val="center"/>
          </w:tcPr>
          <w:p w:rsidR="004340D8" w:rsidRPr="00032F92" w:rsidRDefault="004340D8" w:rsidP="009112FB">
            <w:pPr>
              <w:widowControl w:val="0"/>
              <w:suppressAutoHyphens/>
              <w:autoSpaceDE w:val="0"/>
              <w:snapToGrid w:val="0"/>
              <w:spacing w:after="0" w:line="240" w:lineRule="auto"/>
              <w:jc w:val="center"/>
              <w:rPr>
                <w:rFonts w:ascii="Times New Roman" w:eastAsia="Times New Roman" w:hAnsi="Times New Roman" w:cs="Times New Roman"/>
                <w:bCs/>
                <w:sz w:val="20"/>
                <w:szCs w:val="20"/>
                <w:lang w:val="es-ES" w:eastAsia="zh-CN"/>
              </w:rPr>
            </w:pPr>
          </w:p>
        </w:tc>
      </w:tr>
      <w:tr w:rsidR="00212F54" w:rsidRPr="00032F92" w:rsidTr="00304763">
        <w:trPr>
          <w:trHeight w:val="267"/>
          <w:jc w:val="center"/>
        </w:trPr>
        <w:tc>
          <w:tcPr>
            <w:tcW w:w="8500" w:type="dxa"/>
            <w:gridSpan w:val="4"/>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4"/>
                <w:szCs w:val="20"/>
                <w:lang w:val="es-ES" w:eastAsia="zh-CN"/>
              </w:rPr>
              <w:t>REVISADO POR:</w:t>
            </w:r>
          </w:p>
        </w:tc>
      </w:tr>
      <w:tr w:rsidR="00212F54" w:rsidRPr="00032F92" w:rsidTr="00304763">
        <w:trPr>
          <w:trHeight w:val="267"/>
          <w:jc w:val="center"/>
        </w:trPr>
        <w:tc>
          <w:tcPr>
            <w:tcW w:w="2438" w:type="dxa"/>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NOMBRE</w:t>
            </w:r>
          </w:p>
        </w:tc>
        <w:tc>
          <w:tcPr>
            <w:tcW w:w="3837" w:type="dxa"/>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CARGO</w:t>
            </w:r>
          </w:p>
        </w:tc>
        <w:tc>
          <w:tcPr>
            <w:tcW w:w="2225" w:type="dxa"/>
            <w:gridSpan w:val="2"/>
            <w:tcBorders>
              <w:bottom w:val="single" w:sz="4" w:space="0" w:color="auto"/>
            </w:tcBorders>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FIRMA Y SELLO</w:t>
            </w:r>
          </w:p>
        </w:tc>
      </w:tr>
      <w:tr w:rsidR="00212F54" w:rsidRPr="00032F92" w:rsidTr="00304763">
        <w:trPr>
          <w:trHeight w:val="267"/>
          <w:jc w:val="center"/>
        </w:trPr>
        <w:tc>
          <w:tcPr>
            <w:tcW w:w="2438" w:type="dxa"/>
            <w:tcBorders>
              <w:bottom w:val="single" w:sz="4" w:space="0" w:color="auto"/>
            </w:tcBorders>
            <w:shd w:val="clear" w:color="auto" w:fill="auto"/>
            <w:vAlign w:val="center"/>
          </w:tcPr>
          <w:p w:rsidR="00212F54" w:rsidRPr="00032F92" w:rsidRDefault="00212F54" w:rsidP="009112FB">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sidRPr="00032F92">
              <w:rPr>
                <w:rFonts w:ascii="Times New Roman" w:eastAsia="Times New Roman" w:hAnsi="Times New Roman" w:cs="Times New Roman"/>
                <w:sz w:val="20"/>
                <w:szCs w:val="20"/>
                <w:lang w:val="es-ES" w:eastAsia="zh-CN"/>
              </w:rPr>
              <w:t>MSc. Armando Chiquin</w:t>
            </w:r>
          </w:p>
        </w:tc>
        <w:tc>
          <w:tcPr>
            <w:tcW w:w="3837" w:type="dxa"/>
            <w:tcBorders>
              <w:bottom w:val="single" w:sz="4" w:space="0" w:color="auto"/>
              <w:right w:val="single" w:sz="4" w:space="0" w:color="auto"/>
            </w:tcBorders>
            <w:shd w:val="clear" w:color="auto" w:fill="auto"/>
            <w:vAlign w:val="center"/>
          </w:tcPr>
          <w:p w:rsidR="00212F54" w:rsidRPr="00032F92" w:rsidRDefault="00212F54" w:rsidP="003C7D9E">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sidRPr="00032F92">
              <w:rPr>
                <w:rFonts w:ascii="Times New Roman" w:eastAsia="Times New Roman" w:hAnsi="Times New Roman" w:cs="Times New Roman"/>
                <w:sz w:val="20"/>
                <w:szCs w:val="20"/>
                <w:lang w:val="es-ES" w:eastAsia="zh-CN"/>
              </w:rPr>
              <w:t>Coordinador de Evaluación</w:t>
            </w:r>
            <w:r w:rsidR="003C7D9E">
              <w:rPr>
                <w:rFonts w:ascii="Times New Roman" w:eastAsia="Times New Roman" w:hAnsi="Times New Roman" w:cs="Times New Roman"/>
                <w:sz w:val="20"/>
                <w:szCs w:val="20"/>
                <w:lang w:val="es-ES" w:eastAsia="zh-CN"/>
              </w:rPr>
              <w:t xml:space="preserve"> y Desarrollo Organizacional</w:t>
            </w:r>
            <w:r w:rsidRPr="00032F92">
              <w:rPr>
                <w:rFonts w:ascii="Times New Roman" w:eastAsia="Times New Roman" w:hAnsi="Times New Roman" w:cs="Times New Roman"/>
                <w:sz w:val="20"/>
                <w:szCs w:val="20"/>
                <w:lang w:val="es-ES" w:eastAsia="zh-CN"/>
              </w:rPr>
              <w:t xml:space="preserve"> </w:t>
            </w:r>
          </w:p>
        </w:tc>
        <w:tc>
          <w:tcPr>
            <w:tcW w:w="2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2F54" w:rsidRPr="00032F92" w:rsidRDefault="00212F54" w:rsidP="009112FB">
            <w:pPr>
              <w:snapToGrid w:val="0"/>
              <w:spacing w:after="0" w:line="240" w:lineRule="auto"/>
              <w:jc w:val="center"/>
              <w:rPr>
                <w:rFonts w:ascii="Times New Roman" w:eastAsia="Times New Roman" w:hAnsi="Times New Roman" w:cs="Times New Roman"/>
                <w:sz w:val="20"/>
                <w:szCs w:val="20"/>
                <w:lang w:eastAsia="es-VE"/>
              </w:rPr>
            </w:pPr>
          </w:p>
        </w:tc>
      </w:tr>
      <w:tr w:rsidR="00212F54" w:rsidRPr="00032F92" w:rsidTr="00304763">
        <w:trPr>
          <w:trHeight w:val="267"/>
          <w:jc w:val="center"/>
        </w:trPr>
        <w:tc>
          <w:tcPr>
            <w:tcW w:w="8500" w:type="dxa"/>
            <w:gridSpan w:val="4"/>
            <w:shd w:val="clear" w:color="auto" w:fill="C4BC96"/>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4"/>
                <w:szCs w:val="20"/>
                <w:lang w:val="es-ES" w:eastAsia="zh-CN"/>
              </w:rPr>
              <w:t>AVALADO POR:</w:t>
            </w:r>
          </w:p>
        </w:tc>
      </w:tr>
      <w:tr w:rsidR="00212F54" w:rsidRPr="00032F92" w:rsidTr="00304763">
        <w:trPr>
          <w:trHeight w:val="267"/>
          <w:jc w:val="center"/>
        </w:trPr>
        <w:tc>
          <w:tcPr>
            <w:tcW w:w="2438" w:type="dxa"/>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NOMBRE</w:t>
            </w:r>
          </w:p>
        </w:tc>
        <w:tc>
          <w:tcPr>
            <w:tcW w:w="3837" w:type="dxa"/>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CARGO</w:t>
            </w:r>
          </w:p>
        </w:tc>
        <w:tc>
          <w:tcPr>
            <w:tcW w:w="2225" w:type="dxa"/>
            <w:gridSpan w:val="2"/>
            <w:shd w:val="clear" w:color="auto" w:fill="auto"/>
            <w:vAlign w:val="center"/>
          </w:tcPr>
          <w:p w:rsidR="00212F54" w:rsidRPr="00032F92" w:rsidRDefault="00212F54" w:rsidP="009112FB">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FIRMA Y SELLO</w:t>
            </w:r>
          </w:p>
        </w:tc>
      </w:tr>
      <w:tr w:rsidR="00212F54" w:rsidRPr="00032F92" w:rsidTr="00304763">
        <w:trPr>
          <w:trHeight w:val="443"/>
          <w:jc w:val="center"/>
        </w:trPr>
        <w:tc>
          <w:tcPr>
            <w:tcW w:w="2438" w:type="dxa"/>
            <w:shd w:val="clear" w:color="auto" w:fill="FFFFFF"/>
            <w:vAlign w:val="center"/>
          </w:tcPr>
          <w:p w:rsidR="00212F54" w:rsidRPr="00032F92" w:rsidRDefault="00212F54" w:rsidP="009112FB">
            <w:pPr>
              <w:widowControl w:val="0"/>
              <w:autoSpaceDE w:val="0"/>
              <w:snapToGrid w:val="0"/>
              <w:spacing w:after="0" w:line="240" w:lineRule="auto"/>
              <w:jc w:val="both"/>
              <w:rPr>
                <w:rFonts w:ascii="Times New Roman" w:eastAsia="Times New Roman" w:hAnsi="Times New Roman" w:cs="Times New Roman"/>
                <w:sz w:val="18"/>
                <w:szCs w:val="20"/>
                <w:lang w:eastAsia="es-VE"/>
              </w:rPr>
            </w:pPr>
            <w:r w:rsidRPr="00032F92">
              <w:rPr>
                <w:rFonts w:ascii="Times New Roman" w:eastAsia="Times New Roman" w:hAnsi="Times New Roman" w:cs="Times New Roman"/>
                <w:sz w:val="18"/>
                <w:szCs w:val="20"/>
                <w:lang w:eastAsia="es-VE"/>
              </w:rPr>
              <w:t>Dr. Alberto Quintero</w:t>
            </w:r>
          </w:p>
        </w:tc>
        <w:tc>
          <w:tcPr>
            <w:tcW w:w="3837" w:type="dxa"/>
            <w:shd w:val="clear" w:color="auto" w:fill="FFFFFF"/>
            <w:vAlign w:val="center"/>
          </w:tcPr>
          <w:p w:rsidR="00212F54" w:rsidRPr="00032F92" w:rsidRDefault="00212F54" w:rsidP="009112FB">
            <w:pPr>
              <w:widowControl w:val="0"/>
              <w:autoSpaceDE w:val="0"/>
              <w:snapToGrid w:val="0"/>
              <w:spacing w:after="0" w:line="240" w:lineRule="auto"/>
              <w:jc w:val="center"/>
              <w:rPr>
                <w:rFonts w:ascii="Times New Roman" w:eastAsia="Times New Roman" w:hAnsi="Times New Roman" w:cs="Times New Roman"/>
                <w:sz w:val="18"/>
                <w:szCs w:val="20"/>
                <w:lang w:eastAsia="es-VE"/>
              </w:rPr>
            </w:pPr>
            <w:r w:rsidRPr="00032F92">
              <w:rPr>
                <w:rFonts w:ascii="Times New Roman" w:eastAsia="Times New Roman" w:hAnsi="Times New Roman" w:cs="Times New Roman"/>
                <w:sz w:val="18"/>
                <w:szCs w:val="20"/>
                <w:lang w:eastAsia="es-VE"/>
              </w:rPr>
              <w:t>Rector</w:t>
            </w:r>
          </w:p>
        </w:tc>
        <w:tc>
          <w:tcPr>
            <w:tcW w:w="2225" w:type="dxa"/>
            <w:gridSpan w:val="2"/>
            <w:shd w:val="clear" w:color="auto" w:fill="FFFFFF"/>
          </w:tcPr>
          <w:p w:rsidR="00212F54" w:rsidRPr="00032F92" w:rsidRDefault="00212F54" w:rsidP="009112FB">
            <w:pPr>
              <w:spacing w:after="0" w:line="240" w:lineRule="auto"/>
              <w:jc w:val="both"/>
              <w:rPr>
                <w:rFonts w:ascii="Times New Roman" w:eastAsia="Times New Roman" w:hAnsi="Times New Roman" w:cs="Times New Roman"/>
                <w:sz w:val="18"/>
                <w:szCs w:val="20"/>
                <w:lang w:eastAsia="es-VE"/>
              </w:rPr>
            </w:pPr>
          </w:p>
        </w:tc>
      </w:tr>
      <w:tr w:rsidR="00A13CBC" w:rsidRPr="00032F92" w:rsidTr="00304763">
        <w:trPr>
          <w:trHeight w:val="443"/>
          <w:jc w:val="center"/>
        </w:trPr>
        <w:tc>
          <w:tcPr>
            <w:tcW w:w="2438" w:type="dxa"/>
            <w:shd w:val="clear" w:color="auto" w:fill="FFFFFF"/>
            <w:vAlign w:val="center"/>
          </w:tcPr>
          <w:p w:rsidR="00A13CBC" w:rsidRPr="00032F92" w:rsidRDefault="00A13CBC" w:rsidP="006A6892">
            <w:pPr>
              <w:widowControl w:val="0"/>
              <w:autoSpaceDE w:val="0"/>
              <w:snapToGrid w:val="0"/>
              <w:spacing w:after="0" w:line="240" w:lineRule="auto"/>
              <w:jc w:val="both"/>
              <w:rPr>
                <w:rFonts w:ascii="Times New Roman" w:eastAsia="Times New Roman" w:hAnsi="Times New Roman" w:cs="Times New Roman"/>
                <w:sz w:val="18"/>
                <w:szCs w:val="20"/>
                <w:lang w:eastAsia="es-VE"/>
              </w:rPr>
            </w:pPr>
            <w:r>
              <w:rPr>
                <w:rFonts w:ascii="Times New Roman" w:eastAsia="Times New Roman" w:hAnsi="Times New Roman" w:cs="Times New Roman"/>
                <w:sz w:val="18"/>
                <w:szCs w:val="20"/>
                <w:lang w:eastAsia="es-VE"/>
              </w:rPr>
              <w:t xml:space="preserve">MSc. </w:t>
            </w:r>
            <w:r w:rsidR="006A6892">
              <w:rPr>
                <w:rFonts w:ascii="Times New Roman" w:eastAsia="Times New Roman" w:hAnsi="Times New Roman" w:cs="Times New Roman"/>
                <w:sz w:val="18"/>
                <w:szCs w:val="20"/>
                <w:lang w:eastAsia="es-VE"/>
              </w:rPr>
              <w:t>Raul Vegas</w:t>
            </w:r>
          </w:p>
        </w:tc>
        <w:tc>
          <w:tcPr>
            <w:tcW w:w="3837" w:type="dxa"/>
            <w:shd w:val="clear" w:color="auto" w:fill="FFFFFF"/>
            <w:vAlign w:val="center"/>
          </w:tcPr>
          <w:p w:rsidR="00A13CBC" w:rsidRPr="00032F92" w:rsidRDefault="00A13CBC" w:rsidP="00A13CBC">
            <w:pPr>
              <w:widowControl w:val="0"/>
              <w:autoSpaceDE w:val="0"/>
              <w:snapToGrid w:val="0"/>
              <w:spacing w:after="0" w:line="240" w:lineRule="auto"/>
              <w:jc w:val="center"/>
              <w:rPr>
                <w:rFonts w:ascii="Times New Roman" w:eastAsia="Times New Roman" w:hAnsi="Times New Roman" w:cs="Times New Roman"/>
                <w:sz w:val="18"/>
                <w:szCs w:val="20"/>
                <w:lang w:eastAsia="es-VE"/>
              </w:rPr>
            </w:pPr>
            <w:r>
              <w:rPr>
                <w:rFonts w:ascii="Times New Roman" w:eastAsia="Times New Roman" w:hAnsi="Times New Roman" w:cs="Times New Roman"/>
                <w:sz w:val="18"/>
                <w:szCs w:val="20"/>
                <w:lang w:eastAsia="es-VE"/>
              </w:rPr>
              <w:t>Director</w:t>
            </w:r>
            <w:r w:rsidR="006A6892">
              <w:rPr>
                <w:rFonts w:ascii="Times New Roman" w:eastAsia="Times New Roman" w:hAnsi="Times New Roman" w:cs="Times New Roman"/>
                <w:sz w:val="18"/>
                <w:szCs w:val="20"/>
                <w:lang w:eastAsia="es-VE"/>
              </w:rPr>
              <w:t xml:space="preserve"> de Planificación y Presupuesto Institucional</w:t>
            </w:r>
            <w:r w:rsidR="008A1F08">
              <w:rPr>
                <w:rFonts w:ascii="Times New Roman" w:eastAsia="Times New Roman" w:hAnsi="Times New Roman" w:cs="Times New Roman"/>
                <w:sz w:val="18"/>
                <w:szCs w:val="20"/>
                <w:lang w:eastAsia="es-VE"/>
              </w:rPr>
              <w:t>-DDPI</w:t>
            </w:r>
          </w:p>
        </w:tc>
        <w:tc>
          <w:tcPr>
            <w:tcW w:w="2225" w:type="dxa"/>
            <w:gridSpan w:val="2"/>
            <w:shd w:val="clear" w:color="auto" w:fill="FFFFFF"/>
          </w:tcPr>
          <w:p w:rsidR="00A13CBC" w:rsidRPr="00032F92" w:rsidRDefault="00A13CBC" w:rsidP="009112FB">
            <w:pPr>
              <w:spacing w:after="0" w:line="240" w:lineRule="auto"/>
              <w:jc w:val="both"/>
              <w:rPr>
                <w:rFonts w:ascii="Times New Roman" w:eastAsia="Times New Roman" w:hAnsi="Times New Roman" w:cs="Times New Roman"/>
                <w:sz w:val="18"/>
                <w:szCs w:val="20"/>
                <w:lang w:eastAsia="es-VE"/>
              </w:rPr>
            </w:pPr>
          </w:p>
        </w:tc>
      </w:tr>
      <w:tr w:rsidR="00212F54" w:rsidRPr="00032F92" w:rsidTr="00304763">
        <w:trPr>
          <w:trHeight w:val="160"/>
          <w:jc w:val="center"/>
        </w:trPr>
        <w:tc>
          <w:tcPr>
            <w:tcW w:w="8500" w:type="dxa"/>
            <w:gridSpan w:val="4"/>
            <w:shd w:val="clear" w:color="auto" w:fill="C4BC96"/>
            <w:vAlign w:val="center"/>
          </w:tcPr>
          <w:p w:rsidR="00212F54" w:rsidRPr="00032F92" w:rsidRDefault="00212F54" w:rsidP="009112FB">
            <w:pPr>
              <w:snapToGrid w:val="0"/>
              <w:spacing w:after="0" w:line="240" w:lineRule="auto"/>
              <w:jc w:val="center"/>
              <w:rPr>
                <w:rFonts w:ascii="Times New Roman" w:eastAsia="Times New Roman" w:hAnsi="Times New Roman" w:cs="Times New Roman"/>
                <w:sz w:val="20"/>
                <w:szCs w:val="20"/>
                <w:lang w:eastAsia="es-VE"/>
              </w:rPr>
            </w:pPr>
            <w:r w:rsidRPr="00032F92">
              <w:rPr>
                <w:rFonts w:ascii="Times New Roman" w:eastAsia="Times New Roman" w:hAnsi="Times New Roman" w:cs="Times New Roman"/>
                <w:b/>
                <w:bCs/>
                <w:sz w:val="20"/>
                <w:szCs w:val="20"/>
                <w:lang w:eastAsia="es-VE"/>
              </w:rPr>
              <w:t>APROBADO POR:</w:t>
            </w:r>
          </w:p>
        </w:tc>
      </w:tr>
      <w:tr w:rsidR="00212F54" w:rsidRPr="00032F92" w:rsidTr="00304763">
        <w:trPr>
          <w:trHeight w:val="160"/>
          <w:jc w:val="center"/>
        </w:trPr>
        <w:tc>
          <w:tcPr>
            <w:tcW w:w="8500" w:type="dxa"/>
            <w:gridSpan w:val="4"/>
            <w:shd w:val="clear" w:color="auto" w:fill="FFFFFF"/>
            <w:vAlign w:val="center"/>
          </w:tcPr>
          <w:p w:rsidR="00212F54" w:rsidRPr="00032F92" w:rsidRDefault="00212F54" w:rsidP="0011132F">
            <w:pPr>
              <w:snapToGrid w:val="0"/>
              <w:spacing w:after="0" w:line="240" w:lineRule="auto"/>
              <w:jc w:val="both"/>
              <w:rPr>
                <w:rFonts w:ascii="Times New Roman" w:eastAsia="Times New Roman" w:hAnsi="Times New Roman" w:cs="Times New Roman"/>
                <w:sz w:val="20"/>
                <w:szCs w:val="20"/>
                <w:lang w:eastAsia="es-VE"/>
              </w:rPr>
            </w:pPr>
            <w:r w:rsidRPr="00032F92">
              <w:rPr>
                <w:rFonts w:ascii="Times New Roman" w:eastAsia="Times New Roman" w:hAnsi="Times New Roman" w:cs="Times New Roman"/>
                <w:sz w:val="20"/>
                <w:szCs w:val="20"/>
                <w:lang w:eastAsia="es-VE"/>
              </w:rPr>
              <w:t xml:space="preserve">El presente </w:t>
            </w:r>
            <w:r w:rsidRPr="00032F92">
              <w:rPr>
                <w:rFonts w:ascii="Times New Roman" w:eastAsia="Times New Roman" w:hAnsi="Times New Roman" w:cs="Times New Roman"/>
                <w:b/>
                <w:sz w:val="20"/>
                <w:szCs w:val="20"/>
                <w:lang w:eastAsia="es-VE"/>
              </w:rPr>
              <w:t xml:space="preserve">Manual de </w:t>
            </w:r>
            <w:r w:rsidR="00B778A5">
              <w:rPr>
                <w:rFonts w:ascii="Times New Roman" w:eastAsia="Times New Roman" w:hAnsi="Times New Roman" w:cs="Times New Roman"/>
                <w:b/>
                <w:sz w:val="20"/>
                <w:szCs w:val="20"/>
                <w:lang w:eastAsia="es-VE"/>
              </w:rPr>
              <w:t>Orga</w:t>
            </w:r>
            <w:r w:rsidR="00F34303">
              <w:rPr>
                <w:rFonts w:ascii="Times New Roman" w:eastAsia="Times New Roman" w:hAnsi="Times New Roman" w:cs="Times New Roman"/>
                <w:b/>
                <w:sz w:val="20"/>
                <w:szCs w:val="20"/>
                <w:lang w:eastAsia="es-VE"/>
              </w:rPr>
              <w:t>nización de la Dirección</w:t>
            </w:r>
            <w:r w:rsidR="00B778A5">
              <w:rPr>
                <w:rFonts w:ascii="Times New Roman" w:eastAsia="Times New Roman" w:hAnsi="Times New Roman" w:cs="Times New Roman"/>
                <w:b/>
                <w:sz w:val="20"/>
                <w:szCs w:val="20"/>
                <w:lang w:eastAsia="es-VE"/>
              </w:rPr>
              <w:t xml:space="preserve"> del Despacho Rectoral</w:t>
            </w:r>
            <w:r w:rsidRPr="00032F92">
              <w:rPr>
                <w:rFonts w:ascii="Times New Roman" w:eastAsia="Times New Roman" w:hAnsi="Times New Roman" w:cs="Times New Roman"/>
                <w:sz w:val="20"/>
                <w:szCs w:val="20"/>
                <w:lang w:eastAsia="es-VE"/>
              </w:rPr>
              <w:t>, ha sido aprobado en Consejo Directivo en Acta Nº____________, Resolución Nº CD 2017___________,de Fecha ____/_____/_______/, Punto Nº ______</w:t>
            </w:r>
          </w:p>
        </w:tc>
      </w:tr>
    </w:tbl>
    <w:p w:rsidR="00CD46F8" w:rsidRDefault="00CD46F8"/>
    <w:p w:rsidR="00212F54" w:rsidRPr="00212F54" w:rsidRDefault="00212F54" w:rsidP="00212F54">
      <w:pPr>
        <w:suppressAutoHyphens/>
        <w:spacing w:after="0" w:line="240" w:lineRule="auto"/>
        <w:jc w:val="center"/>
        <w:rPr>
          <w:rFonts w:ascii="Times New Roman" w:eastAsia="MS Mincho" w:hAnsi="Times New Roman" w:cs="Times New Roman"/>
          <w:sz w:val="24"/>
          <w:lang w:val="es-ES" w:eastAsia="zh-CN"/>
        </w:rPr>
      </w:pPr>
      <w:r w:rsidRPr="00212F54">
        <w:rPr>
          <w:rFonts w:ascii="Times New Roman" w:eastAsia="MS Mincho" w:hAnsi="Times New Roman" w:cs="Times New Roman"/>
          <w:b/>
          <w:smallCaps/>
          <w:sz w:val="28"/>
          <w:szCs w:val="24"/>
          <w:lang w:val="es-ES" w:eastAsia="zh-CN"/>
        </w:rPr>
        <w:lastRenderedPageBreak/>
        <w:t>INDICE GENERAL</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6322"/>
        <w:gridCol w:w="713"/>
      </w:tblGrid>
      <w:tr w:rsidR="00212F54" w:rsidRPr="00212F54" w:rsidTr="0012321E">
        <w:trPr>
          <w:jc w:val="center"/>
        </w:trPr>
        <w:tc>
          <w:tcPr>
            <w:tcW w:w="1416" w:type="dxa"/>
          </w:tcPr>
          <w:p w:rsidR="00212F54" w:rsidRPr="00212F54" w:rsidRDefault="00212F54" w:rsidP="00212F54">
            <w:pPr>
              <w:suppressAutoHyphens/>
              <w:jc w:val="center"/>
              <w:rPr>
                <w:rFonts w:eastAsia="MS Mincho"/>
                <w:b/>
                <w:smallCaps/>
                <w:sz w:val="28"/>
                <w:szCs w:val="24"/>
                <w:lang w:val="es-ES" w:eastAsia="zh-CN"/>
              </w:rPr>
            </w:pPr>
            <w:r w:rsidRPr="00212F54">
              <w:rPr>
                <w:rFonts w:eastAsia="MS Mincho"/>
                <w:b/>
                <w:smallCaps/>
                <w:sz w:val="28"/>
                <w:szCs w:val="24"/>
                <w:lang w:val="es-ES" w:eastAsia="zh-CN"/>
              </w:rPr>
              <w:t>Nº</w:t>
            </w:r>
          </w:p>
        </w:tc>
        <w:tc>
          <w:tcPr>
            <w:tcW w:w="6322" w:type="dxa"/>
          </w:tcPr>
          <w:p w:rsidR="00212F54" w:rsidRPr="00212F54" w:rsidRDefault="00212F54" w:rsidP="00212F54">
            <w:pPr>
              <w:suppressAutoHyphens/>
              <w:jc w:val="center"/>
              <w:rPr>
                <w:rFonts w:eastAsia="MS Mincho"/>
                <w:b/>
                <w:smallCaps/>
                <w:sz w:val="28"/>
                <w:szCs w:val="24"/>
                <w:lang w:val="es-ES" w:eastAsia="zh-CN"/>
              </w:rPr>
            </w:pPr>
          </w:p>
        </w:tc>
        <w:tc>
          <w:tcPr>
            <w:tcW w:w="713" w:type="dxa"/>
          </w:tcPr>
          <w:p w:rsidR="00212F54" w:rsidRPr="00212F54" w:rsidRDefault="00212F54" w:rsidP="00212F54">
            <w:pPr>
              <w:suppressAutoHyphens/>
              <w:jc w:val="center"/>
              <w:rPr>
                <w:rFonts w:eastAsia="MS Mincho"/>
                <w:b/>
                <w:smallCaps/>
                <w:sz w:val="28"/>
                <w:szCs w:val="24"/>
                <w:lang w:val="es-ES" w:eastAsia="zh-CN"/>
              </w:rPr>
            </w:pPr>
            <w:r w:rsidRPr="00212F54">
              <w:rPr>
                <w:rFonts w:eastAsia="MS Mincho"/>
                <w:b/>
                <w:sz w:val="24"/>
                <w:szCs w:val="24"/>
                <w:lang w:val="es-ES" w:eastAsia="zh-CN"/>
              </w:rPr>
              <w:t>Pág.</w:t>
            </w:r>
          </w:p>
        </w:tc>
      </w:tr>
      <w:tr w:rsidR="00212F54" w:rsidRPr="00212F54" w:rsidTr="0012321E">
        <w:trPr>
          <w:jc w:val="center"/>
        </w:trPr>
        <w:tc>
          <w:tcPr>
            <w:tcW w:w="1416" w:type="dxa"/>
          </w:tcPr>
          <w:p w:rsidR="00212F54" w:rsidRPr="00212F54" w:rsidRDefault="00212F54" w:rsidP="00212F54">
            <w:pPr>
              <w:suppressAutoHyphens/>
              <w:jc w:val="center"/>
              <w:rPr>
                <w:rFonts w:eastAsia="MS Mincho"/>
                <w:b/>
                <w:smallCaps/>
                <w:sz w:val="28"/>
                <w:szCs w:val="24"/>
                <w:lang w:val="es-ES" w:eastAsia="zh-CN"/>
              </w:rPr>
            </w:pPr>
          </w:p>
        </w:tc>
        <w:tc>
          <w:tcPr>
            <w:tcW w:w="6322" w:type="dxa"/>
          </w:tcPr>
          <w:p w:rsidR="00212F54" w:rsidRPr="00212F54" w:rsidRDefault="00212F54" w:rsidP="00212F54">
            <w:pPr>
              <w:suppressAutoHyphens/>
              <w:rPr>
                <w:rFonts w:eastAsia="MS Mincho"/>
                <w:b/>
                <w:smallCaps/>
                <w:sz w:val="28"/>
                <w:szCs w:val="24"/>
                <w:lang w:val="es-ES" w:eastAsia="zh-CN"/>
              </w:rPr>
            </w:pPr>
            <w:r w:rsidRPr="00212F54">
              <w:rPr>
                <w:b/>
                <w:bCs/>
                <w:sz w:val="24"/>
                <w:szCs w:val="24"/>
                <w:lang w:val="es-ES_tradnl" w:eastAsia="zh-CN"/>
              </w:rPr>
              <w:t>Introducción</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5</w:t>
            </w:r>
          </w:p>
        </w:tc>
      </w:tr>
      <w:tr w:rsidR="00212F54" w:rsidRPr="00212F54" w:rsidTr="0012321E">
        <w:trPr>
          <w:jc w:val="center"/>
        </w:trPr>
        <w:tc>
          <w:tcPr>
            <w:tcW w:w="1416" w:type="dxa"/>
          </w:tcPr>
          <w:p w:rsidR="00212F54" w:rsidRPr="00212F54" w:rsidRDefault="00212F54" w:rsidP="00212F54">
            <w:pPr>
              <w:suppressAutoHyphens/>
              <w:jc w:val="center"/>
              <w:rPr>
                <w:rFonts w:eastAsia="MS Mincho"/>
                <w:b/>
                <w:smallCaps/>
                <w:sz w:val="28"/>
                <w:szCs w:val="24"/>
                <w:lang w:val="es-ES" w:eastAsia="zh-CN"/>
              </w:rPr>
            </w:pPr>
          </w:p>
        </w:tc>
        <w:tc>
          <w:tcPr>
            <w:tcW w:w="6322" w:type="dxa"/>
            <w:shd w:val="clear" w:color="auto" w:fill="DDD9C3"/>
          </w:tcPr>
          <w:p w:rsidR="00212F54" w:rsidRPr="00212F54" w:rsidRDefault="00212F54" w:rsidP="00212F54">
            <w:pPr>
              <w:suppressAutoHyphens/>
              <w:rPr>
                <w:rFonts w:eastAsia="MS Mincho"/>
                <w:b/>
                <w:smallCaps/>
                <w:sz w:val="24"/>
                <w:szCs w:val="24"/>
                <w:lang w:val="es-ES_tradnl" w:eastAsia="zh-CN"/>
              </w:rPr>
            </w:pPr>
            <w:r w:rsidRPr="00212F54">
              <w:rPr>
                <w:rFonts w:eastAsia="MS Mincho"/>
                <w:b/>
                <w:smallCaps/>
                <w:sz w:val="24"/>
                <w:szCs w:val="24"/>
                <w:lang w:val="es-ES_tradnl" w:eastAsia="zh-CN"/>
              </w:rPr>
              <w:t>Capítulo I: aspectos generales del manual</w:t>
            </w:r>
          </w:p>
        </w:tc>
        <w:tc>
          <w:tcPr>
            <w:tcW w:w="713" w:type="dxa"/>
          </w:tcPr>
          <w:p w:rsidR="00212F54" w:rsidRPr="00212F54" w:rsidRDefault="00212F54" w:rsidP="00212F54">
            <w:pPr>
              <w:suppressAutoHyphens/>
              <w:jc w:val="center"/>
              <w:rPr>
                <w:rFonts w:eastAsia="MS Mincho"/>
                <w:b/>
                <w:smallCaps/>
                <w:sz w:val="28"/>
                <w:szCs w:val="24"/>
                <w:lang w:val="es-ES" w:eastAsia="zh-CN"/>
              </w:rPr>
            </w:pP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1.1</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iCs/>
                <w:sz w:val="24"/>
                <w:szCs w:val="24"/>
                <w:lang w:val="es-ES_tradnl" w:eastAsia="zh-CN"/>
              </w:rPr>
              <w:t>Objetivos  del  Manual</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7</w:t>
            </w: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1.2</w:t>
            </w:r>
          </w:p>
        </w:tc>
        <w:tc>
          <w:tcPr>
            <w:tcW w:w="6322" w:type="dxa"/>
          </w:tcPr>
          <w:p w:rsidR="00212F54" w:rsidRPr="00212F54" w:rsidRDefault="00212F54" w:rsidP="007C50F0">
            <w:pPr>
              <w:tabs>
                <w:tab w:val="left" w:pos="4515"/>
              </w:tabs>
              <w:suppressAutoHyphens/>
              <w:rPr>
                <w:rFonts w:eastAsia="MS Mincho"/>
                <w:smallCaps/>
                <w:sz w:val="24"/>
                <w:szCs w:val="24"/>
                <w:lang w:val="es-ES" w:eastAsia="zh-CN"/>
              </w:rPr>
            </w:pPr>
            <w:r w:rsidRPr="00212F54">
              <w:rPr>
                <w:sz w:val="24"/>
                <w:szCs w:val="24"/>
                <w:lang w:val="es-ES_tradnl" w:eastAsia="zh-CN"/>
              </w:rPr>
              <w:t>Lineamientos  Generales</w:t>
            </w:r>
            <w:r w:rsidR="007C50F0">
              <w:rPr>
                <w:sz w:val="24"/>
                <w:szCs w:val="24"/>
                <w:lang w:val="es-ES_tradnl" w:eastAsia="zh-CN"/>
              </w:rPr>
              <w:tab/>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7</w:t>
            </w: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1.3</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Marco legal</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9</w:t>
            </w: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1.4</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 xml:space="preserve">Alcance </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11</w:t>
            </w: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p>
        </w:tc>
        <w:tc>
          <w:tcPr>
            <w:tcW w:w="6322" w:type="dxa"/>
            <w:shd w:val="clear" w:color="auto" w:fill="DDD9C3"/>
          </w:tcPr>
          <w:p w:rsidR="00212F54" w:rsidRPr="00212F54" w:rsidRDefault="00212F54" w:rsidP="00212F54">
            <w:pPr>
              <w:suppressAutoHyphens/>
              <w:rPr>
                <w:rFonts w:eastAsia="MS Mincho"/>
                <w:b/>
                <w:smallCaps/>
                <w:sz w:val="24"/>
                <w:szCs w:val="24"/>
                <w:lang w:val="es-ES" w:eastAsia="zh-CN"/>
              </w:rPr>
            </w:pPr>
            <w:r w:rsidRPr="00212F54">
              <w:rPr>
                <w:rFonts w:eastAsia="MS Mincho"/>
                <w:b/>
                <w:smallCaps/>
                <w:sz w:val="24"/>
                <w:szCs w:val="24"/>
                <w:lang w:val="es-ES" w:eastAsia="zh-CN"/>
              </w:rPr>
              <w:t xml:space="preserve">capitulo ii: </w:t>
            </w:r>
            <w:r w:rsidRPr="00212F54">
              <w:rPr>
                <w:rFonts w:eastAsia="MS Mincho"/>
                <w:b/>
                <w:smallCaps/>
                <w:sz w:val="24"/>
                <w:szCs w:val="24"/>
                <w:lang w:val="es-ES_tradnl" w:eastAsia="zh-CN"/>
              </w:rPr>
              <w:t>: aspectos Específicos del manual</w:t>
            </w:r>
          </w:p>
        </w:tc>
        <w:tc>
          <w:tcPr>
            <w:tcW w:w="713" w:type="dxa"/>
          </w:tcPr>
          <w:p w:rsidR="00212F54" w:rsidRPr="00212F54" w:rsidRDefault="00212F54" w:rsidP="00212F54">
            <w:pPr>
              <w:suppressAutoHyphens/>
              <w:jc w:val="center"/>
              <w:rPr>
                <w:rFonts w:eastAsia="MS Mincho"/>
                <w:smallCaps/>
                <w:sz w:val="24"/>
                <w:szCs w:val="24"/>
                <w:lang w:val="es-ES" w:eastAsia="zh-CN"/>
              </w:rPr>
            </w:pP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2.1</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Antecedentes Históricos</w:t>
            </w:r>
          </w:p>
        </w:tc>
        <w:tc>
          <w:tcPr>
            <w:tcW w:w="713" w:type="dxa"/>
          </w:tcPr>
          <w:p w:rsidR="00212F54" w:rsidRPr="00212F54" w:rsidRDefault="0078459D" w:rsidP="00212F54">
            <w:pPr>
              <w:suppressAutoHyphens/>
              <w:jc w:val="center"/>
              <w:rPr>
                <w:rFonts w:eastAsia="MS Mincho"/>
                <w:smallCaps/>
                <w:sz w:val="24"/>
                <w:szCs w:val="24"/>
                <w:lang w:val="es-ES" w:eastAsia="zh-CN"/>
              </w:rPr>
            </w:pPr>
            <w:r>
              <w:rPr>
                <w:rFonts w:eastAsia="MS Mincho"/>
                <w:smallCaps/>
                <w:sz w:val="24"/>
                <w:szCs w:val="24"/>
                <w:lang w:val="es-ES" w:eastAsia="zh-CN"/>
              </w:rPr>
              <w:t>12</w:t>
            </w: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2.2</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Descripción</w:t>
            </w:r>
          </w:p>
        </w:tc>
        <w:tc>
          <w:tcPr>
            <w:tcW w:w="713" w:type="dxa"/>
          </w:tcPr>
          <w:p w:rsidR="00212F54" w:rsidRPr="00212F54" w:rsidRDefault="001A2116" w:rsidP="00212F54">
            <w:pPr>
              <w:suppressAutoHyphens/>
              <w:jc w:val="center"/>
              <w:rPr>
                <w:rFonts w:eastAsia="MS Mincho"/>
                <w:smallCaps/>
                <w:sz w:val="24"/>
                <w:szCs w:val="24"/>
                <w:lang w:val="es-ES" w:eastAsia="zh-CN"/>
              </w:rPr>
            </w:pPr>
            <w:r>
              <w:rPr>
                <w:rFonts w:eastAsia="MS Mincho"/>
                <w:smallCaps/>
                <w:sz w:val="24"/>
                <w:szCs w:val="24"/>
                <w:lang w:val="es-ES" w:eastAsia="zh-CN"/>
              </w:rPr>
              <w:t>14</w:t>
            </w: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2.3</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Misión</w:t>
            </w:r>
          </w:p>
        </w:tc>
        <w:tc>
          <w:tcPr>
            <w:tcW w:w="713" w:type="dxa"/>
          </w:tcPr>
          <w:p w:rsidR="00212F54" w:rsidRPr="00212F54" w:rsidRDefault="00740873" w:rsidP="0078459D">
            <w:pPr>
              <w:suppressAutoHyphens/>
              <w:jc w:val="center"/>
              <w:rPr>
                <w:rFonts w:eastAsia="MS Mincho"/>
                <w:smallCaps/>
                <w:sz w:val="24"/>
                <w:szCs w:val="24"/>
                <w:lang w:val="es-ES" w:eastAsia="zh-CN"/>
              </w:rPr>
            </w:pPr>
            <w:r>
              <w:rPr>
                <w:rFonts w:eastAsia="MS Mincho"/>
                <w:smallCaps/>
                <w:sz w:val="24"/>
                <w:szCs w:val="24"/>
                <w:lang w:val="es-ES" w:eastAsia="zh-CN"/>
              </w:rPr>
              <w:t>1</w:t>
            </w:r>
            <w:r w:rsidR="00432EEF">
              <w:rPr>
                <w:rFonts w:eastAsia="MS Mincho"/>
                <w:smallCaps/>
                <w:sz w:val="24"/>
                <w:szCs w:val="24"/>
                <w:lang w:val="es-ES" w:eastAsia="zh-CN"/>
              </w:rPr>
              <w:t>4</w:t>
            </w: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2.4</w:t>
            </w:r>
          </w:p>
        </w:tc>
        <w:tc>
          <w:tcPr>
            <w:tcW w:w="6322" w:type="dxa"/>
          </w:tcPr>
          <w:p w:rsidR="00212F54" w:rsidRPr="00212F54" w:rsidRDefault="00212F54" w:rsidP="00212F54">
            <w:pPr>
              <w:suppressAutoHyphens/>
              <w:rPr>
                <w:rFonts w:eastAsia="MS Mincho"/>
                <w:smallCaps/>
                <w:sz w:val="24"/>
                <w:szCs w:val="24"/>
                <w:lang w:val="es-ES" w:eastAsia="zh-CN"/>
              </w:rPr>
            </w:pPr>
            <w:r w:rsidRPr="00212F54">
              <w:rPr>
                <w:sz w:val="24"/>
                <w:szCs w:val="24"/>
                <w:lang w:val="es-ES_tradnl" w:eastAsia="zh-CN"/>
              </w:rPr>
              <w:t>Visión</w:t>
            </w:r>
          </w:p>
        </w:tc>
        <w:tc>
          <w:tcPr>
            <w:tcW w:w="713" w:type="dxa"/>
          </w:tcPr>
          <w:p w:rsidR="00212F54" w:rsidRPr="00212F54" w:rsidRDefault="00432EEF" w:rsidP="00212F54">
            <w:pPr>
              <w:suppressAutoHyphens/>
              <w:jc w:val="center"/>
              <w:rPr>
                <w:rFonts w:eastAsia="MS Mincho"/>
                <w:smallCaps/>
                <w:sz w:val="24"/>
                <w:szCs w:val="24"/>
                <w:lang w:val="es-ES" w:eastAsia="zh-CN"/>
              </w:rPr>
            </w:pPr>
            <w:r>
              <w:rPr>
                <w:rFonts w:eastAsia="MS Mincho"/>
                <w:smallCaps/>
                <w:sz w:val="24"/>
                <w:szCs w:val="24"/>
                <w:lang w:val="es-ES" w:eastAsia="zh-CN"/>
              </w:rPr>
              <w:t>14</w:t>
            </w: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2.5</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Objetivo General</w:t>
            </w:r>
          </w:p>
        </w:tc>
        <w:tc>
          <w:tcPr>
            <w:tcW w:w="713" w:type="dxa"/>
          </w:tcPr>
          <w:p w:rsidR="00212F54" w:rsidRPr="00212F54" w:rsidRDefault="001A2116" w:rsidP="00212F54">
            <w:pPr>
              <w:suppressAutoHyphens/>
              <w:jc w:val="center"/>
              <w:rPr>
                <w:rFonts w:eastAsia="MS Mincho"/>
                <w:smallCaps/>
                <w:sz w:val="24"/>
                <w:szCs w:val="24"/>
                <w:lang w:val="es-ES" w:eastAsia="zh-CN"/>
              </w:rPr>
            </w:pPr>
            <w:r>
              <w:rPr>
                <w:rFonts w:eastAsia="MS Mincho"/>
                <w:smallCaps/>
                <w:sz w:val="24"/>
                <w:szCs w:val="24"/>
                <w:lang w:val="es-ES" w:eastAsia="zh-CN"/>
              </w:rPr>
              <w:t>15</w:t>
            </w: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2.6</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Objetivos Específicos</w:t>
            </w:r>
          </w:p>
        </w:tc>
        <w:tc>
          <w:tcPr>
            <w:tcW w:w="713" w:type="dxa"/>
          </w:tcPr>
          <w:p w:rsidR="00212F54" w:rsidRPr="00212F54" w:rsidRDefault="001A2116" w:rsidP="00212F54">
            <w:pPr>
              <w:suppressAutoHyphens/>
              <w:jc w:val="center"/>
              <w:rPr>
                <w:rFonts w:eastAsia="MS Mincho"/>
                <w:smallCaps/>
                <w:sz w:val="24"/>
                <w:szCs w:val="24"/>
                <w:lang w:val="es-ES" w:eastAsia="zh-CN"/>
              </w:rPr>
            </w:pPr>
            <w:r>
              <w:rPr>
                <w:rFonts w:eastAsia="MS Mincho"/>
                <w:smallCaps/>
                <w:sz w:val="24"/>
                <w:szCs w:val="24"/>
                <w:lang w:val="es-ES" w:eastAsia="zh-CN"/>
              </w:rPr>
              <w:t>15</w:t>
            </w: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2.7</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Atribuciones</w:t>
            </w:r>
          </w:p>
        </w:tc>
        <w:tc>
          <w:tcPr>
            <w:tcW w:w="713" w:type="dxa"/>
          </w:tcPr>
          <w:p w:rsidR="00212F54" w:rsidRPr="00212F54" w:rsidRDefault="008F36A2" w:rsidP="00212F54">
            <w:pPr>
              <w:suppressAutoHyphens/>
              <w:jc w:val="center"/>
              <w:rPr>
                <w:rFonts w:eastAsia="MS Mincho"/>
                <w:smallCaps/>
                <w:sz w:val="24"/>
                <w:szCs w:val="24"/>
                <w:lang w:val="es-ES" w:eastAsia="zh-CN"/>
              </w:rPr>
            </w:pPr>
            <w:r>
              <w:rPr>
                <w:rFonts w:eastAsia="MS Mincho"/>
                <w:smallCaps/>
                <w:sz w:val="24"/>
                <w:szCs w:val="24"/>
                <w:lang w:val="es-ES" w:eastAsia="zh-CN"/>
              </w:rPr>
              <w:t>15</w:t>
            </w: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 xml:space="preserve">Estructura Organizativa    </w:t>
            </w:r>
          </w:p>
        </w:tc>
        <w:tc>
          <w:tcPr>
            <w:tcW w:w="713" w:type="dxa"/>
          </w:tcPr>
          <w:p w:rsidR="00212F54" w:rsidRPr="00212F54" w:rsidRDefault="008F36A2" w:rsidP="001A2116">
            <w:pPr>
              <w:suppressAutoHyphens/>
              <w:jc w:val="center"/>
              <w:rPr>
                <w:rFonts w:eastAsia="MS Mincho"/>
                <w:smallCaps/>
                <w:sz w:val="24"/>
                <w:szCs w:val="24"/>
                <w:lang w:val="es-ES" w:eastAsia="zh-CN"/>
              </w:rPr>
            </w:pPr>
            <w:r>
              <w:rPr>
                <w:rFonts w:eastAsia="MS Mincho"/>
                <w:smallCaps/>
                <w:sz w:val="24"/>
                <w:szCs w:val="24"/>
                <w:lang w:val="es-ES" w:eastAsia="zh-CN"/>
              </w:rPr>
              <w:t>1</w:t>
            </w:r>
            <w:r w:rsidR="001A2116">
              <w:rPr>
                <w:rFonts w:eastAsia="MS Mincho"/>
                <w:smallCaps/>
                <w:sz w:val="24"/>
                <w:szCs w:val="24"/>
                <w:lang w:val="es-ES" w:eastAsia="zh-CN"/>
              </w:rPr>
              <w:t>8</w:t>
            </w: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Organigrama</w:t>
            </w:r>
          </w:p>
        </w:tc>
        <w:tc>
          <w:tcPr>
            <w:tcW w:w="713" w:type="dxa"/>
          </w:tcPr>
          <w:p w:rsidR="00212F54" w:rsidRPr="00212F54" w:rsidRDefault="001A2116" w:rsidP="00212F54">
            <w:pPr>
              <w:suppressAutoHyphens/>
              <w:jc w:val="center"/>
              <w:rPr>
                <w:rFonts w:eastAsia="MS Mincho"/>
                <w:smallCaps/>
                <w:sz w:val="24"/>
                <w:szCs w:val="24"/>
                <w:lang w:val="es-ES" w:eastAsia="zh-CN"/>
              </w:rPr>
            </w:pPr>
            <w:r>
              <w:rPr>
                <w:rFonts w:eastAsia="MS Mincho"/>
                <w:smallCaps/>
                <w:sz w:val="24"/>
                <w:szCs w:val="24"/>
                <w:lang w:val="es-ES" w:eastAsia="zh-CN"/>
              </w:rPr>
              <w:t>19</w:t>
            </w:r>
          </w:p>
        </w:tc>
      </w:tr>
      <w:tr w:rsidR="00212F54" w:rsidRPr="00212F54" w:rsidTr="0012321E">
        <w:trPr>
          <w:jc w:val="center"/>
        </w:trPr>
        <w:tc>
          <w:tcPr>
            <w:tcW w:w="1416" w:type="dxa"/>
          </w:tcPr>
          <w:p w:rsidR="00212F54" w:rsidRPr="00212F54" w:rsidRDefault="00212F54" w:rsidP="00212F54">
            <w:pPr>
              <w:suppressAutoHyphens/>
              <w:jc w:val="center"/>
              <w:rPr>
                <w:rFonts w:eastAsia="MS Mincho"/>
                <w:b/>
                <w:smallCaps/>
                <w:sz w:val="24"/>
                <w:szCs w:val="24"/>
                <w:lang w:val="es-ES" w:eastAsia="zh-CN"/>
              </w:rPr>
            </w:pPr>
            <w:r w:rsidRPr="00212F54">
              <w:rPr>
                <w:rFonts w:eastAsia="MS Mincho"/>
                <w:b/>
                <w:smallCaps/>
                <w:sz w:val="24"/>
                <w:szCs w:val="24"/>
                <w:lang w:val="es-ES" w:eastAsia="zh-CN"/>
              </w:rPr>
              <w:t>2.8.1</w:t>
            </w:r>
          </w:p>
        </w:tc>
        <w:tc>
          <w:tcPr>
            <w:tcW w:w="6322" w:type="dxa"/>
          </w:tcPr>
          <w:p w:rsidR="00212F54" w:rsidRPr="00212F54" w:rsidRDefault="00432EEF" w:rsidP="00291A37">
            <w:pPr>
              <w:suppressAutoHyphens/>
              <w:jc w:val="both"/>
              <w:rPr>
                <w:b/>
                <w:sz w:val="24"/>
                <w:szCs w:val="24"/>
                <w:lang w:val="es-ES_tradnl" w:eastAsia="zh-CN"/>
              </w:rPr>
            </w:pPr>
            <w:r w:rsidRPr="003B237E">
              <w:rPr>
                <w:b/>
                <w:szCs w:val="24"/>
                <w:lang w:val="es-ES_tradnl" w:eastAsia="zh-CN"/>
              </w:rPr>
              <w:t xml:space="preserve">Coordinación de Planificación, Seguimiento de la Gestión Rectoral </w:t>
            </w:r>
          </w:p>
        </w:tc>
        <w:tc>
          <w:tcPr>
            <w:tcW w:w="713" w:type="dxa"/>
          </w:tcPr>
          <w:p w:rsidR="00212F54" w:rsidRPr="00212F54" w:rsidRDefault="00212F54" w:rsidP="00212F54">
            <w:pPr>
              <w:suppressAutoHyphens/>
              <w:jc w:val="center"/>
              <w:rPr>
                <w:rFonts w:eastAsia="MS Mincho"/>
                <w:smallCaps/>
                <w:sz w:val="24"/>
                <w:szCs w:val="24"/>
                <w:lang w:val="es-ES" w:eastAsia="zh-CN"/>
              </w:rPr>
            </w:pPr>
          </w:p>
        </w:tc>
      </w:tr>
      <w:tr w:rsidR="00212F54" w:rsidRPr="00212F54" w:rsidTr="0012321E">
        <w:trPr>
          <w:jc w:val="center"/>
        </w:trPr>
        <w:tc>
          <w:tcPr>
            <w:tcW w:w="1416" w:type="dxa"/>
          </w:tcPr>
          <w:p w:rsidR="00212F54" w:rsidRPr="00212F54" w:rsidRDefault="00212F54" w:rsidP="00212F54">
            <w:pPr>
              <w:suppressAutoHyphens/>
              <w:jc w:val="center"/>
              <w:rPr>
                <w:rFonts w:eastAsia="MS Mincho"/>
                <w:smallCaps/>
                <w:sz w:val="24"/>
                <w:szCs w:val="24"/>
                <w:lang w:val="es-ES" w:eastAsia="zh-CN"/>
              </w:rPr>
            </w:pPr>
            <w:r w:rsidRPr="00212F54">
              <w:rPr>
                <w:rFonts w:eastAsia="MS Mincho"/>
                <w:smallCaps/>
                <w:sz w:val="24"/>
                <w:szCs w:val="24"/>
                <w:lang w:val="es-ES" w:eastAsia="zh-CN"/>
              </w:rPr>
              <w:t>2.8.1.1</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Descripción</w:t>
            </w:r>
          </w:p>
        </w:tc>
        <w:tc>
          <w:tcPr>
            <w:tcW w:w="713" w:type="dxa"/>
          </w:tcPr>
          <w:p w:rsidR="00212F54" w:rsidRPr="00212F54" w:rsidRDefault="001A2116" w:rsidP="001A2116">
            <w:pPr>
              <w:suppressAutoHyphens/>
              <w:jc w:val="center"/>
              <w:rPr>
                <w:rFonts w:eastAsia="MS Mincho"/>
                <w:smallCaps/>
                <w:sz w:val="24"/>
                <w:szCs w:val="24"/>
                <w:lang w:val="es-ES" w:eastAsia="zh-CN"/>
              </w:rPr>
            </w:pPr>
            <w:r>
              <w:rPr>
                <w:rFonts w:eastAsia="MS Mincho"/>
                <w:smallCaps/>
                <w:sz w:val="24"/>
                <w:szCs w:val="24"/>
                <w:lang w:val="es-ES" w:eastAsia="zh-CN"/>
              </w:rPr>
              <w:t>20</w:t>
            </w:r>
          </w:p>
        </w:tc>
      </w:tr>
      <w:tr w:rsidR="00212F54" w:rsidRPr="00212F54" w:rsidTr="0012321E">
        <w:trPr>
          <w:jc w:val="center"/>
        </w:trPr>
        <w:tc>
          <w:tcPr>
            <w:tcW w:w="1416" w:type="dxa"/>
          </w:tcPr>
          <w:p w:rsidR="00212F54" w:rsidRPr="00212F54" w:rsidRDefault="00432EEF" w:rsidP="00212F54">
            <w:pPr>
              <w:suppressAutoHyphens/>
              <w:jc w:val="center"/>
              <w:rPr>
                <w:rFonts w:eastAsia="MS Mincho"/>
                <w:smallCaps/>
                <w:sz w:val="24"/>
                <w:szCs w:val="24"/>
                <w:lang w:val="es-ES" w:eastAsia="zh-CN"/>
              </w:rPr>
            </w:pPr>
            <w:r>
              <w:rPr>
                <w:rFonts w:eastAsia="MS Mincho"/>
                <w:smallCaps/>
                <w:sz w:val="24"/>
                <w:szCs w:val="24"/>
                <w:lang w:val="es-ES" w:eastAsia="zh-CN"/>
              </w:rPr>
              <w:t>2.8.1.2</w:t>
            </w:r>
          </w:p>
        </w:tc>
        <w:tc>
          <w:tcPr>
            <w:tcW w:w="6322" w:type="dxa"/>
          </w:tcPr>
          <w:p w:rsidR="00212F54" w:rsidRPr="00212F54" w:rsidRDefault="00432EEF" w:rsidP="00212F54">
            <w:pPr>
              <w:suppressAutoHyphens/>
              <w:rPr>
                <w:sz w:val="24"/>
                <w:szCs w:val="24"/>
                <w:lang w:val="es-ES_tradnl" w:eastAsia="zh-CN"/>
              </w:rPr>
            </w:pPr>
            <w:r>
              <w:rPr>
                <w:sz w:val="24"/>
                <w:szCs w:val="24"/>
                <w:lang w:val="es-ES_tradnl" w:eastAsia="zh-CN"/>
              </w:rPr>
              <w:t>Objetivo General</w:t>
            </w:r>
          </w:p>
        </w:tc>
        <w:tc>
          <w:tcPr>
            <w:tcW w:w="713" w:type="dxa"/>
          </w:tcPr>
          <w:p w:rsidR="00212F54" w:rsidRPr="00212F54" w:rsidRDefault="001A2116" w:rsidP="00212F54">
            <w:pPr>
              <w:suppressAutoHyphens/>
              <w:jc w:val="center"/>
              <w:rPr>
                <w:rFonts w:eastAsia="MS Mincho"/>
                <w:smallCaps/>
                <w:sz w:val="24"/>
                <w:szCs w:val="24"/>
                <w:lang w:val="es-ES" w:eastAsia="zh-CN"/>
              </w:rPr>
            </w:pPr>
            <w:r>
              <w:rPr>
                <w:rFonts w:eastAsia="MS Mincho"/>
                <w:smallCaps/>
                <w:sz w:val="24"/>
                <w:szCs w:val="24"/>
                <w:lang w:val="es-ES" w:eastAsia="zh-CN"/>
              </w:rPr>
              <w:t>21</w:t>
            </w:r>
          </w:p>
        </w:tc>
      </w:tr>
      <w:tr w:rsidR="00212F54" w:rsidRPr="00212F54" w:rsidTr="0012321E">
        <w:trPr>
          <w:jc w:val="center"/>
        </w:trPr>
        <w:tc>
          <w:tcPr>
            <w:tcW w:w="1416" w:type="dxa"/>
          </w:tcPr>
          <w:p w:rsidR="00212F54" w:rsidRPr="00212F54" w:rsidRDefault="00432EEF" w:rsidP="00212F54">
            <w:pPr>
              <w:suppressAutoHyphens/>
              <w:jc w:val="center"/>
              <w:rPr>
                <w:rFonts w:eastAsia="MS Mincho"/>
                <w:smallCaps/>
                <w:sz w:val="24"/>
                <w:szCs w:val="24"/>
                <w:lang w:val="es-ES" w:eastAsia="zh-CN"/>
              </w:rPr>
            </w:pPr>
            <w:r>
              <w:rPr>
                <w:rFonts w:eastAsia="MS Mincho"/>
                <w:smallCaps/>
                <w:sz w:val="24"/>
                <w:szCs w:val="24"/>
                <w:lang w:val="es-ES" w:eastAsia="zh-CN"/>
              </w:rPr>
              <w:t>2.8.1.3</w:t>
            </w:r>
          </w:p>
        </w:tc>
        <w:tc>
          <w:tcPr>
            <w:tcW w:w="6322" w:type="dxa"/>
          </w:tcPr>
          <w:p w:rsidR="00212F54" w:rsidRPr="00212F54" w:rsidRDefault="00432EEF" w:rsidP="00212F54">
            <w:pPr>
              <w:suppressAutoHyphens/>
              <w:rPr>
                <w:sz w:val="24"/>
                <w:szCs w:val="24"/>
                <w:lang w:val="es-ES_tradnl" w:eastAsia="zh-CN"/>
              </w:rPr>
            </w:pPr>
            <w:r>
              <w:rPr>
                <w:sz w:val="24"/>
                <w:szCs w:val="24"/>
                <w:lang w:val="es-ES_tradnl" w:eastAsia="zh-CN"/>
              </w:rPr>
              <w:t>Objetivos Específicos</w:t>
            </w:r>
          </w:p>
        </w:tc>
        <w:tc>
          <w:tcPr>
            <w:tcW w:w="713" w:type="dxa"/>
          </w:tcPr>
          <w:p w:rsidR="00212F54" w:rsidRPr="00212F54" w:rsidRDefault="001A2116" w:rsidP="00212F54">
            <w:pPr>
              <w:suppressAutoHyphens/>
              <w:jc w:val="center"/>
              <w:rPr>
                <w:rFonts w:eastAsia="MS Mincho"/>
                <w:smallCaps/>
                <w:sz w:val="24"/>
                <w:szCs w:val="24"/>
                <w:lang w:val="es-ES" w:eastAsia="zh-CN"/>
              </w:rPr>
            </w:pPr>
            <w:r>
              <w:rPr>
                <w:rFonts w:eastAsia="MS Mincho"/>
                <w:smallCaps/>
                <w:sz w:val="24"/>
                <w:szCs w:val="24"/>
                <w:lang w:val="es-ES" w:eastAsia="zh-CN"/>
              </w:rPr>
              <w:t>21</w:t>
            </w:r>
          </w:p>
        </w:tc>
      </w:tr>
      <w:tr w:rsidR="00212F54" w:rsidRPr="00212F54" w:rsidTr="0012321E">
        <w:trPr>
          <w:jc w:val="center"/>
        </w:trPr>
        <w:tc>
          <w:tcPr>
            <w:tcW w:w="1416" w:type="dxa"/>
          </w:tcPr>
          <w:p w:rsidR="00212F54" w:rsidRPr="00212F54" w:rsidRDefault="00432EEF" w:rsidP="00212F54">
            <w:pPr>
              <w:suppressAutoHyphens/>
              <w:jc w:val="center"/>
              <w:rPr>
                <w:rFonts w:eastAsia="MS Mincho"/>
                <w:b/>
                <w:smallCaps/>
                <w:sz w:val="24"/>
                <w:szCs w:val="24"/>
                <w:lang w:val="es-ES" w:eastAsia="zh-CN"/>
              </w:rPr>
            </w:pPr>
            <w:r>
              <w:rPr>
                <w:rFonts w:eastAsia="MS Mincho"/>
                <w:b/>
                <w:smallCaps/>
                <w:sz w:val="24"/>
                <w:szCs w:val="24"/>
                <w:lang w:val="es-ES" w:eastAsia="zh-CN"/>
              </w:rPr>
              <w:t>2.8.1.1.1</w:t>
            </w:r>
          </w:p>
        </w:tc>
        <w:tc>
          <w:tcPr>
            <w:tcW w:w="6322" w:type="dxa"/>
          </w:tcPr>
          <w:p w:rsidR="00212F54" w:rsidRPr="00212F54" w:rsidRDefault="00A30770" w:rsidP="00A43190">
            <w:pPr>
              <w:suppressAutoHyphens/>
              <w:jc w:val="both"/>
              <w:rPr>
                <w:b/>
                <w:sz w:val="24"/>
                <w:szCs w:val="24"/>
                <w:lang w:val="es-ES_tradnl" w:eastAsia="zh-CN"/>
              </w:rPr>
            </w:pPr>
            <w:r>
              <w:rPr>
                <w:b/>
                <w:sz w:val="24"/>
                <w:szCs w:val="24"/>
                <w:lang w:val="es-ES_tradnl" w:eastAsia="zh-CN"/>
              </w:rPr>
              <w:t>Unidad de Planificación</w:t>
            </w:r>
          </w:p>
        </w:tc>
        <w:tc>
          <w:tcPr>
            <w:tcW w:w="713" w:type="dxa"/>
          </w:tcPr>
          <w:p w:rsidR="00212F54" w:rsidRPr="00212F54" w:rsidRDefault="00212F54" w:rsidP="00212F54">
            <w:pPr>
              <w:suppressAutoHyphens/>
              <w:jc w:val="center"/>
              <w:rPr>
                <w:rFonts w:eastAsia="MS Mincho"/>
                <w:smallCaps/>
                <w:sz w:val="24"/>
                <w:szCs w:val="24"/>
                <w:lang w:val="es-ES" w:eastAsia="zh-CN"/>
              </w:rPr>
            </w:pPr>
          </w:p>
        </w:tc>
      </w:tr>
      <w:tr w:rsidR="00212F54" w:rsidRPr="00212F54" w:rsidTr="0012321E">
        <w:trPr>
          <w:jc w:val="center"/>
        </w:trPr>
        <w:tc>
          <w:tcPr>
            <w:tcW w:w="1416" w:type="dxa"/>
          </w:tcPr>
          <w:p w:rsidR="00212F54" w:rsidRPr="00212F54" w:rsidRDefault="00A30770" w:rsidP="00212F54">
            <w:pPr>
              <w:suppressAutoHyphens/>
              <w:jc w:val="center"/>
              <w:rPr>
                <w:rFonts w:eastAsia="MS Mincho"/>
                <w:smallCaps/>
                <w:sz w:val="24"/>
                <w:szCs w:val="24"/>
                <w:lang w:val="es-ES" w:eastAsia="zh-CN"/>
              </w:rPr>
            </w:pPr>
            <w:r>
              <w:rPr>
                <w:rFonts w:eastAsia="MS Mincho"/>
                <w:smallCaps/>
                <w:sz w:val="24"/>
                <w:szCs w:val="24"/>
                <w:lang w:val="es-ES" w:eastAsia="zh-CN"/>
              </w:rPr>
              <w:t>2.8.1.1.2</w:t>
            </w:r>
          </w:p>
        </w:tc>
        <w:tc>
          <w:tcPr>
            <w:tcW w:w="6322" w:type="dxa"/>
          </w:tcPr>
          <w:p w:rsidR="00212F54" w:rsidRPr="00212F54" w:rsidRDefault="00212F54" w:rsidP="00212F54">
            <w:pPr>
              <w:suppressAutoHyphens/>
              <w:rPr>
                <w:sz w:val="24"/>
                <w:szCs w:val="24"/>
                <w:lang w:val="es-ES_tradnl" w:eastAsia="zh-CN"/>
              </w:rPr>
            </w:pPr>
            <w:r w:rsidRPr="00212F54">
              <w:rPr>
                <w:sz w:val="24"/>
                <w:szCs w:val="24"/>
                <w:lang w:val="es-ES_tradnl" w:eastAsia="zh-CN"/>
              </w:rPr>
              <w:t>Descripción</w:t>
            </w:r>
          </w:p>
        </w:tc>
        <w:tc>
          <w:tcPr>
            <w:tcW w:w="713" w:type="dxa"/>
          </w:tcPr>
          <w:p w:rsidR="00212F54" w:rsidRPr="00212F54" w:rsidRDefault="001A2116" w:rsidP="00212F54">
            <w:pPr>
              <w:suppressAutoHyphens/>
              <w:jc w:val="center"/>
              <w:rPr>
                <w:rFonts w:eastAsia="MS Mincho"/>
                <w:smallCaps/>
                <w:sz w:val="24"/>
                <w:szCs w:val="24"/>
                <w:lang w:val="es-ES" w:eastAsia="zh-CN"/>
              </w:rPr>
            </w:pPr>
            <w:r>
              <w:rPr>
                <w:rFonts w:eastAsia="MS Mincho"/>
                <w:smallCaps/>
                <w:sz w:val="24"/>
                <w:szCs w:val="24"/>
                <w:lang w:val="es-ES" w:eastAsia="zh-CN"/>
              </w:rPr>
              <w:t>22</w:t>
            </w:r>
          </w:p>
        </w:tc>
      </w:tr>
      <w:tr w:rsidR="00212F54" w:rsidRPr="00212F54" w:rsidTr="0012321E">
        <w:trPr>
          <w:jc w:val="center"/>
        </w:trPr>
        <w:tc>
          <w:tcPr>
            <w:tcW w:w="1416" w:type="dxa"/>
          </w:tcPr>
          <w:p w:rsidR="00212F54" w:rsidRPr="00212F54" w:rsidRDefault="00A30770" w:rsidP="00212F54">
            <w:pPr>
              <w:suppressAutoHyphens/>
              <w:jc w:val="center"/>
              <w:rPr>
                <w:rFonts w:eastAsia="MS Mincho"/>
                <w:smallCaps/>
                <w:sz w:val="24"/>
                <w:szCs w:val="24"/>
                <w:lang w:val="es-ES" w:eastAsia="zh-CN"/>
              </w:rPr>
            </w:pPr>
            <w:r>
              <w:rPr>
                <w:rFonts w:eastAsia="MS Mincho"/>
                <w:smallCaps/>
                <w:sz w:val="24"/>
                <w:szCs w:val="24"/>
                <w:lang w:val="es-ES" w:eastAsia="zh-CN"/>
              </w:rPr>
              <w:t>2.8.1.1.3</w:t>
            </w:r>
          </w:p>
        </w:tc>
        <w:tc>
          <w:tcPr>
            <w:tcW w:w="6322" w:type="dxa"/>
          </w:tcPr>
          <w:p w:rsidR="00212F54" w:rsidRPr="00212F54" w:rsidRDefault="00A30770" w:rsidP="00212F54">
            <w:pPr>
              <w:suppressAutoHyphens/>
              <w:rPr>
                <w:sz w:val="24"/>
                <w:szCs w:val="24"/>
                <w:lang w:val="es-ES_tradnl" w:eastAsia="zh-CN"/>
              </w:rPr>
            </w:pPr>
            <w:r>
              <w:rPr>
                <w:sz w:val="24"/>
                <w:szCs w:val="24"/>
                <w:lang w:val="es-ES_tradnl" w:eastAsia="zh-CN"/>
              </w:rPr>
              <w:t>Funciones</w:t>
            </w:r>
          </w:p>
        </w:tc>
        <w:tc>
          <w:tcPr>
            <w:tcW w:w="713" w:type="dxa"/>
          </w:tcPr>
          <w:p w:rsidR="00212F54" w:rsidRPr="00212F54" w:rsidRDefault="001A2116" w:rsidP="0078459D">
            <w:pPr>
              <w:suppressAutoHyphens/>
              <w:jc w:val="center"/>
              <w:rPr>
                <w:rFonts w:eastAsia="MS Mincho"/>
                <w:smallCaps/>
                <w:sz w:val="24"/>
                <w:szCs w:val="24"/>
                <w:lang w:val="es-ES" w:eastAsia="zh-CN"/>
              </w:rPr>
            </w:pPr>
            <w:r>
              <w:rPr>
                <w:rFonts w:eastAsia="MS Mincho"/>
                <w:smallCaps/>
                <w:sz w:val="24"/>
                <w:szCs w:val="24"/>
                <w:lang w:val="es-ES" w:eastAsia="zh-CN"/>
              </w:rPr>
              <w:t>22</w:t>
            </w:r>
          </w:p>
        </w:tc>
      </w:tr>
      <w:tr w:rsidR="00212F54" w:rsidRPr="00212F54" w:rsidTr="0012321E">
        <w:trPr>
          <w:jc w:val="center"/>
        </w:trPr>
        <w:tc>
          <w:tcPr>
            <w:tcW w:w="1416" w:type="dxa"/>
          </w:tcPr>
          <w:p w:rsidR="00212F54" w:rsidRPr="00A30770" w:rsidRDefault="00A30770" w:rsidP="00212F54">
            <w:pPr>
              <w:suppressAutoHyphens/>
              <w:jc w:val="center"/>
              <w:rPr>
                <w:rFonts w:eastAsia="MS Mincho"/>
                <w:b/>
                <w:smallCaps/>
                <w:sz w:val="24"/>
                <w:szCs w:val="24"/>
                <w:lang w:val="es-ES" w:eastAsia="zh-CN"/>
              </w:rPr>
            </w:pPr>
            <w:r>
              <w:rPr>
                <w:rFonts w:eastAsia="MS Mincho"/>
                <w:b/>
                <w:smallCaps/>
                <w:sz w:val="24"/>
                <w:szCs w:val="24"/>
                <w:lang w:val="es-ES" w:eastAsia="zh-CN"/>
              </w:rPr>
              <w:t>2.8.1.1.2</w:t>
            </w:r>
          </w:p>
        </w:tc>
        <w:tc>
          <w:tcPr>
            <w:tcW w:w="6322" w:type="dxa"/>
          </w:tcPr>
          <w:p w:rsidR="00212F54" w:rsidRPr="00A30770" w:rsidRDefault="00A30770" w:rsidP="00212F54">
            <w:pPr>
              <w:suppressAutoHyphens/>
              <w:rPr>
                <w:b/>
                <w:sz w:val="24"/>
                <w:szCs w:val="24"/>
                <w:lang w:val="es-ES_tradnl" w:eastAsia="zh-CN"/>
              </w:rPr>
            </w:pPr>
            <w:r>
              <w:rPr>
                <w:b/>
                <w:sz w:val="24"/>
                <w:szCs w:val="24"/>
                <w:lang w:val="es-ES_tradnl" w:eastAsia="zh-CN"/>
              </w:rPr>
              <w:t>Unidad de Seguimiento</w:t>
            </w:r>
          </w:p>
        </w:tc>
        <w:tc>
          <w:tcPr>
            <w:tcW w:w="713" w:type="dxa"/>
          </w:tcPr>
          <w:p w:rsidR="00212F54" w:rsidRPr="00A30770" w:rsidRDefault="00212F54" w:rsidP="0078459D">
            <w:pPr>
              <w:suppressAutoHyphens/>
              <w:jc w:val="center"/>
              <w:rPr>
                <w:rFonts w:eastAsia="MS Mincho"/>
                <w:b/>
                <w:smallCaps/>
                <w:sz w:val="24"/>
                <w:szCs w:val="24"/>
                <w:lang w:val="es-ES" w:eastAsia="zh-CN"/>
              </w:rPr>
            </w:pPr>
          </w:p>
        </w:tc>
      </w:tr>
      <w:tr w:rsidR="00212F54" w:rsidRPr="00212F54" w:rsidTr="0012321E">
        <w:trPr>
          <w:jc w:val="center"/>
        </w:trPr>
        <w:tc>
          <w:tcPr>
            <w:tcW w:w="1416" w:type="dxa"/>
          </w:tcPr>
          <w:p w:rsidR="00212F54" w:rsidRPr="00212F54" w:rsidRDefault="00A30770" w:rsidP="00212F54">
            <w:pPr>
              <w:suppressAutoHyphens/>
              <w:jc w:val="center"/>
              <w:rPr>
                <w:rFonts w:eastAsia="MS Mincho"/>
                <w:smallCaps/>
                <w:sz w:val="24"/>
                <w:szCs w:val="24"/>
                <w:lang w:val="es-ES" w:eastAsia="zh-CN"/>
              </w:rPr>
            </w:pPr>
            <w:r>
              <w:rPr>
                <w:rFonts w:eastAsia="MS Mincho"/>
                <w:smallCaps/>
                <w:sz w:val="24"/>
                <w:szCs w:val="24"/>
                <w:lang w:val="es-ES" w:eastAsia="zh-CN"/>
              </w:rPr>
              <w:t>2.8.1.1.2.1</w:t>
            </w:r>
          </w:p>
        </w:tc>
        <w:tc>
          <w:tcPr>
            <w:tcW w:w="6322" w:type="dxa"/>
          </w:tcPr>
          <w:p w:rsidR="00212F54" w:rsidRPr="00212F54" w:rsidRDefault="00A30770" w:rsidP="00212F54">
            <w:pPr>
              <w:suppressAutoHyphens/>
              <w:rPr>
                <w:sz w:val="24"/>
                <w:szCs w:val="24"/>
                <w:lang w:val="es-ES_tradnl" w:eastAsia="zh-CN"/>
              </w:rPr>
            </w:pPr>
            <w:r>
              <w:rPr>
                <w:sz w:val="24"/>
                <w:szCs w:val="24"/>
                <w:lang w:val="es-ES_tradnl" w:eastAsia="zh-CN"/>
              </w:rPr>
              <w:t>Descripción</w:t>
            </w:r>
          </w:p>
        </w:tc>
        <w:tc>
          <w:tcPr>
            <w:tcW w:w="713" w:type="dxa"/>
          </w:tcPr>
          <w:p w:rsidR="00212F54" w:rsidRPr="00212F54" w:rsidRDefault="001A2116" w:rsidP="00212F54">
            <w:pPr>
              <w:suppressAutoHyphens/>
              <w:jc w:val="center"/>
              <w:rPr>
                <w:rFonts w:eastAsia="MS Mincho"/>
                <w:smallCaps/>
                <w:sz w:val="24"/>
                <w:szCs w:val="24"/>
                <w:lang w:val="es-ES" w:eastAsia="zh-CN"/>
              </w:rPr>
            </w:pPr>
            <w:r>
              <w:rPr>
                <w:rFonts w:eastAsia="MS Mincho"/>
                <w:smallCaps/>
                <w:sz w:val="24"/>
                <w:szCs w:val="24"/>
                <w:lang w:val="es-ES" w:eastAsia="zh-CN"/>
              </w:rPr>
              <w:t>26</w:t>
            </w:r>
          </w:p>
        </w:tc>
      </w:tr>
      <w:tr w:rsidR="00212F54" w:rsidRPr="00212F54" w:rsidTr="0012321E">
        <w:trPr>
          <w:jc w:val="center"/>
        </w:trPr>
        <w:tc>
          <w:tcPr>
            <w:tcW w:w="1416" w:type="dxa"/>
          </w:tcPr>
          <w:p w:rsidR="00212F54" w:rsidRPr="00A30770" w:rsidRDefault="00A30770" w:rsidP="00212F54">
            <w:pPr>
              <w:suppressAutoHyphens/>
              <w:jc w:val="center"/>
              <w:rPr>
                <w:rFonts w:eastAsia="MS Mincho"/>
                <w:smallCaps/>
                <w:sz w:val="24"/>
                <w:szCs w:val="24"/>
                <w:lang w:val="es-ES" w:eastAsia="zh-CN"/>
              </w:rPr>
            </w:pPr>
            <w:r>
              <w:rPr>
                <w:rFonts w:eastAsia="MS Mincho"/>
                <w:smallCaps/>
                <w:sz w:val="24"/>
                <w:szCs w:val="24"/>
                <w:lang w:val="es-ES" w:eastAsia="zh-CN"/>
              </w:rPr>
              <w:t>2.8.1.1.2.2</w:t>
            </w:r>
          </w:p>
        </w:tc>
        <w:tc>
          <w:tcPr>
            <w:tcW w:w="6322" w:type="dxa"/>
          </w:tcPr>
          <w:p w:rsidR="00212F54" w:rsidRPr="00A30770" w:rsidRDefault="00A30770" w:rsidP="0078459D">
            <w:pPr>
              <w:suppressAutoHyphens/>
              <w:rPr>
                <w:sz w:val="24"/>
                <w:szCs w:val="24"/>
                <w:lang w:val="es-ES_tradnl" w:eastAsia="zh-CN"/>
              </w:rPr>
            </w:pPr>
            <w:r>
              <w:rPr>
                <w:sz w:val="24"/>
                <w:szCs w:val="24"/>
                <w:lang w:val="es-ES_tradnl" w:eastAsia="zh-CN"/>
              </w:rPr>
              <w:t>Funciones</w:t>
            </w:r>
          </w:p>
        </w:tc>
        <w:tc>
          <w:tcPr>
            <w:tcW w:w="713" w:type="dxa"/>
          </w:tcPr>
          <w:p w:rsidR="00212F54" w:rsidRPr="00A30770" w:rsidRDefault="001A2116" w:rsidP="00212F54">
            <w:pPr>
              <w:suppressAutoHyphens/>
              <w:jc w:val="center"/>
              <w:rPr>
                <w:rFonts w:eastAsia="MS Mincho"/>
                <w:smallCaps/>
                <w:sz w:val="24"/>
                <w:szCs w:val="24"/>
                <w:lang w:val="es-ES" w:eastAsia="zh-CN"/>
              </w:rPr>
            </w:pPr>
            <w:r>
              <w:rPr>
                <w:rFonts w:eastAsia="MS Mincho"/>
                <w:smallCaps/>
                <w:sz w:val="24"/>
                <w:szCs w:val="24"/>
                <w:lang w:val="es-ES" w:eastAsia="zh-CN"/>
              </w:rPr>
              <w:t>26</w:t>
            </w:r>
          </w:p>
        </w:tc>
      </w:tr>
      <w:tr w:rsidR="00212F54" w:rsidRPr="00212F54" w:rsidTr="0012321E">
        <w:trPr>
          <w:jc w:val="center"/>
        </w:trPr>
        <w:tc>
          <w:tcPr>
            <w:tcW w:w="1416" w:type="dxa"/>
          </w:tcPr>
          <w:p w:rsidR="00212F54" w:rsidRPr="00A30770" w:rsidRDefault="00A30770" w:rsidP="00212F54">
            <w:pPr>
              <w:suppressAutoHyphens/>
              <w:jc w:val="center"/>
              <w:rPr>
                <w:rFonts w:eastAsia="MS Mincho"/>
                <w:b/>
                <w:smallCaps/>
                <w:sz w:val="24"/>
                <w:szCs w:val="24"/>
                <w:lang w:val="es-ES" w:eastAsia="zh-CN"/>
              </w:rPr>
            </w:pPr>
            <w:r>
              <w:rPr>
                <w:rFonts w:eastAsia="MS Mincho"/>
                <w:b/>
                <w:smallCaps/>
                <w:sz w:val="24"/>
                <w:szCs w:val="24"/>
                <w:lang w:val="es-ES" w:eastAsia="zh-CN"/>
              </w:rPr>
              <w:t>2.8.2.</w:t>
            </w:r>
          </w:p>
        </w:tc>
        <w:tc>
          <w:tcPr>
            <w:tcW w:w="6322" w:type="dxa"/>
          </w:tcPr>
          <w:p w:rsidR="00212F54" w:rsidRPr="00A30770" w:rsidRDefault="00A30770" w:rsidP="00212F54">
            <w:pPr>
              <w:suppressAutoHyphens/>
              <w:rPr>
                <w:b/>
                <w:sz w:val="24"/>
                <w:szCs w:val="24"/>
                <w:lang w:val="es-ES_tradnl" w:eastAsia="zh-CN"/>
              </w:rPr>
            </w:pPr>
            <w:r w:rsidRPr="00A30770">
              <w:rPr>
                <w:b/>
                <w:sz w:val="24"/>
                <w:szCs w:val="24"/>
                <w:lang w:val="es-ES_tradnl" w:eastAsia="zh-CN"/>
              </w:rPr>
              <w:t>Coordinación de Atención al Ciudadano</w:t>
            </w:r>
          </w:p>
        </w:tc>
        <w:tc>
          <w:tcPr>
            <w:tcW w:w="713" w:type="dxa"/>
          </w:tcPr>
          <w:p w:rsidR="00212F54" w:rsidRPr="00A30770" w:rsidRDefault="00212F54" w:rsidP="00212F54">
            <w:pPr>
              <w:suppressAutoHyphens/>
              <w:jc w:val="center"/>
              <w:rPr>
                <w:rFonts w:eastAsia="MS Mincho"/>
                <w:b/>
                <w:smallCaps/>
                <w:sz w:val="24"/>
                <w:szCs w:val="24"/>
                <w:lang w:val="es-ES" w:eastAsia="zh-CN"/>
              </w:rPr>
            </w:pPr>
          </w:p>
        </w:tc>
      </w:tr>
      <w:tr w:rsidR="00212F54" w:rsidRPr="00212F54" w:rsidTr="0012321E">
        <w:trPr>
          <w:jc w:val="center"/>
        </w:trPr>
        <w:tc>
          <w:tcPr>
            <w:tcW w:w="1416" w:type="dxa"/>
          </w:tcPr>
          <w:p w:rsidR="00212F54" w:rsidRPr="00212F54" w:rsidRDefault="00A30770" w:rsidP="00212F54">
            <w:pPr>
              <w:suppressAutoHyphens/>
              <w:jc w:val="center"/>
              <w:rPr>
                <w:rFonts w:eastAsia="MS Mincho"/>
                <w:smallCaps/>
                <w:sz w:val="24"/>
                <w:szCs w:val="24"/>
                <w:lang w:val="es-ES" w:eastAsia="zh-CN"/>
              </w:rPr>
            </w:pPr>
            <w:r>
              <w:rPr>
                <w:rFonts w:eastAsia="MS Mincho"/>
                <w:smallCaps/>
                <w:sz w:val="24"/>
                <w:szCs w:val="24"/>
                <w:lang w:val="es-ES" w:eastAsia="zh-CN"/>
              </w:rPr>
              <w:t>2.8.2.</w:t>
            </w:r>
            <w:r w:rsidR="00D66F9E">
              <w:rPr>
                <w:rFonts w:eastAsia="MS Mincho"/>
                <w:smallCaps/>
                <w:sz w:val="24"/>
                <w:szCs w:val="24"/>
                <w:lang w:val="es-ES" w:eastAsia="zh-CN"/>
              </w:rPr>
              <w:t>1</w:t>
            </w:r>
          </w:p>
        </w:tc>
        <w:tc>
          <w:tcPr>
            <w:tcW w:w="6322" w:type="dxa"/>
          </w:tcPr>
          <w:p w:rsidR="00212F54" w:rsidRPr="00212F54" w:rsidRDefault="00A30770" w:rsidP="00A30770">
            <w:pPr>
              <w:suppressAutoHyphens/>
              <w:rPr>
                <w:sz w:val="24"/>
                <w:szCs w:val="24"/>
                <w:lang w:val="es-ES_tradnl" w:eastAsia="zh-CN"/>
              </w:rPr>
            </w:pPr>
            <w:r>
              <w:rPr>
                <w:sz w:val="24"/>
                <w:szCs w:val="24"/>
                <w:lang w:val="es-ES_tradnl" w:eastAsia="zh-CN"/>
              </w:rPr>
              <w:t>Descripción</w:t>
            </w:r>
          </w:p>
        </w:tc>
        <w:tc>
          <w:tcPr>
            <w:tcW w:w="713" w:type="dxa"/>
          </w:tcPr>
          <w:p w:rsidR="00212F54" w:rsidRPr="0078459D" w:rsidRDefault="001A2116" w:rsidP="00212F54">
            <w:pPr>
              <w:suppressAutoHyphens/>
              <w:jc w:val="center"/>
              <w:rPr>
                <w:rFonts w:eastAsia="MS Mincho"/>
                <w:smallCaps/>
                <w:sz w:val="24"/>
                <w:szCs w:val="24"/>
                <w:lang w:val="es-ES_tradnl" w:eastAsia="zh-CN"/>
              </w:rPr>
            </w:pPr>
            <w:r>
              <w:rPr>
                <w:rFonts w:eastAsia="MS Mincho"/>
                <w:smallCaps/>
                <w:sz w:val="24"/>
                <w:szCs w:val="24"/>
                <w:lang w:val="es-ES_tradnl" w:eastAsia="zh-CN"/>
              </w:rPr>
              <w:t>29</w:t>
            </w:r>
          </w:p>
        </w:tc>
      </w:tr>
      <w:tr w:rsidR="00212F54" w:rsidRPr="00212F54" w:rsidTr="0012321E">
        <w:trPr>
          <w:jc w:val="center"/>
        </w:trPr>
        <w:tc>
          <w:tcPr>
            <w:tcW w:w="1416" w:type="dxa"/>
          </w:tcPr>
          <w:p w:rsidR="00212F54" w:rsidRPr="00D66F9E" w:rsidRDefault="00D66F9E" w:rsidP="00212F54">
            <w:pPr>
              <w:suppressAutoHyphens/>
              <w:jc w:val="center"/>
              <w:rPr>
                <w:rFonts w:eastAsia="MS Mincho"/>
                <w:smallCaps/>
                <w:sz w:val="24"/>
                <w:szCs w:val="24"/>
                <w:lang w:val="es-ES" w:eastAsia="zh-CN"/>
              </w:rPr>
            </w:pPr>
            <w:r w:rsidRPr="00D66F9E">
              <w:rPr>
                <w:rFonts w:eastAsia="MS Mincho"/>
                <w:smallCaps/>
                <w:sz w:val="24"/>
                <w:szCs w:val="24"/>
                <w:lang w:val="es-ES" w:eastAsia="zh-CN"/>
              </w:rPr>
              <w:t>2.8.2.2</w:t>
            </w:r>
          </w:p>
        </w:tc>
        <w:tc>
          <w:tcPr>
            <w:tcW w:w="6322" w:type="dxa"/>
          </w:tcPr>
          <w:p w:rsidR="00212F54" w:rsidRPr="0078459D" w:rsidRDefault="00A30770" w:rsidP="00A30770">
            <w:pPr>
              <w:suppressAutoHyphens/>
              <w:rPr>
                <w:sz w:val="24"/>
                <w:szCs w:val="24"/>
                <w:lang w:val="es-ES_tradnl" w:eastAsia="zh-CN"/>
              </w:rPr>
            </w:pPr>
            <w:r>
              <w:rPr>
                <w:sz w:val="24"/>
                <w:szCs w:val="24"/>
                <w:lang w:val="es-ES_tradnl" w:eastAsia="zh-CN"/>
              </w:rPr>
              <w:t>Objetivo General</w:t>
            </w:r>
          </w:p>
        </w:tc>
        <w:tc>
          <w:tcPr>
            <w:tcW w:w="713" w:type="dxa"/>
          </w:tcPr>
          <w:p w:rsidR="00212F54" w:rsidRPr="0078459D" w:rsidRDefault="001A2116" w:rsidP="00212F54">
            <w:pPr>
              <w:suppressAutoHyphens/>
              <w:jc w:val="center"/>
              <w:rPr>
                <w:rFonts w:eastAsia="MS Mincho"/>
                <w:smallCaps/>
                <w:sz w:val="24"/>
                <w:szCs w:val="24"/>
                <w:lang w:val="es-ES_tradnl" w:eastAsia="zh-CN"/>
              </w:rPr>
            </w:pPr>
            <w:r>
              <w:rPr>
                <w:rFonts w:eastAsia="MS Mincho"/>
                <w:smallCaps/>
                <w:sz w:val="24"/>
                <w:szCs w:val="24"/>
                <w:lang w:val="es-ES_tradnl" w:eastAsia="zh-CN"/>
              </w:rPr>
              <w:t>29</w:t>
            </w:r>
          </w:p>
        </w:tc>
      </w:tr>
      <w:tr w:rsidR="00A30770" w:rsidRPr="00212F54" w:rsidTr="0012321E">
        <w:trPr>
          <w:jc w:val="center"/>
        </w:trPr>
        <w:tc>
          <w:tcPr>
            <w:tcW w:w="1416" w:type="dxa"/>
          </w:tcPr>
          <w:p w:rsidR="00A30770" w:rsidRPr="00D66F9E" w:rsidRDefault="00D66F9E" w:rsidP="00212F54">
            <w:pPr>
              <w:suppressAutoHyphens/>
              <w:jc w:val="center"/>
              <w:rPr>
                <w:rFonts w:eastAsia="MS Mincho"/>
                <w:smallCaps/>
                <w:sz w:val="24"/>
                <w:szCs w:val="24"/>
                <w:lang w:val="es-ES" w:eastAsia="zh-CN"/>
              </w:rPr>
            </w:pPr>
            <w:r w:rsidRPr="00D66F9E">
              <w:rPr>
                <w:rFonts w:eastAsia="MS Mincho"/>
                <w:smallCaps/>
                <w:sz w:val="24"/>
                <w:szCs w:val="24"/>
                <w:lang w:val="es-ES" w:eastAsia="zh-CN"/>
              </w:rPr>
              <w:t>2.8.2.3</w:t>
            </w:r>
          </w:p>
        </w:tc>
        <w:tc>
          <w:tcPr>
            <w:tcW w:w="6322" w:type="dxa"/>
          </w:tcPr>
          <w:p w:rsidR="00A30770" w:rsidRDefault="00A30770" w:rsidP="00A30770">
            <w:pPr>
              <w:suppressAutoHyphens/>
              <w:rPr>
                <w:sz w:val="24"/>
                <w:szCs w:val="24"/>
                <w:lang w:val="es-ES_tradnl" w:eastAsia="zh-CN"/>
              </w:rPr>
            </w:pPr>
            <w:r>
              <w:rPr>
                <w:sz w:val="24"/>
                <w:szCs w:val="24"/>
                <w:lang w:val="es-ES_tradnl" w:eastAsia="zh-CN"/>
              </w:rPr>
              <w:t>Objetivos Específicos</w:t>
            </w:r>
          </w:p>
        </w:tc>
        <w:tc>
          <w:tcPr>
            <w:tcW w:w="713" w:type="dxa"/>
          </w:tcPr>
          <w:p w:rsidR="00A30770" w:rsidRDefault="001A2116" w:rsidP="00212F54">
            <w:pPr>
              <w:suppressAutoHyphens/>
              <w:jc w:val="center"/>
              <w:rPr>
                <w:rFonts w:eastAsia="MS Mincho"/>
                <w:smallCaps/>
                <w:sz w:val="24"/>
                <w:szCs w:val="24"/>
                <w:lang w:val="es-ES_tradnl" w:eastAsia="zh-CN"/>
              </w:rPr>
            </w:pPr>
            <w:r>
              <w:rPr>
                <w:rFonts w:eastAsia="MS Mincho"/>
                <w:smallCaps/>
                <w:sz w:val="24"/>
                <w:szCs w:val="24"/>
                <w:lang w:val="es-ES_tradnl" w:eastAsia="zh-CN"/>
              </w:rPr>
              <w:t>29</w:t>
            </w:r>
          </w:p>
        </w:tc>
      </w:tr>
      <w:tr w:rsidR="00212F54" w:rsidRPr="00212F54" w:rsidTr="0012321E">
        <w:trPr>
          <w:jc w:val="center"/>
        </w:trPr>
        <w:tc>
          <w:tcPr>
            <w:tcW w:w="1416" w:type="dxa"/>
          </w:tcPr>
          <w:p w:rsidR="00212F54" w:rsidRPr="00212F54" w:rsidRDefault="00D66F9E" w:rsidP="00212F54">
            <w:pPr>
              <w:suppressAutoHyphens/>
              <w:jc w:val="center"/>
              <w:rPr>
                <w:rFonts w:eastAsia="MS Mincho"/>
                <w:b/>
                <w:smallCaps/>
                <w:sz w:val="24"/>
                <w:szCs w:val="24"/>
                <w:lang w:val="es-ES" w:eastAsia="zh-CN"/>
              </w:rPr>
            </w:pPr>
            <w:r>
              <w:rPr>
                <w:rFonts w:eastAsia="MS Mincho"/>
                <w:b/>
                <w:smallCaps/>
                <w:sz w:val="24"/>
                <w:szCs w:val="24"/>
                <w:lang w:val="es-ES" w:eastAsia="zh-CN"/>
              </w:rPr>
              <w:t>2.8.2.1.1</w:t>
            </w:r>
          </w:p>
        </w:tc>
        <w:tc>
          <w:tcPr>
            <w:tcW w:w="6322" w:type="dxa"/>
          </w:tcPr>
          <w:p w:rsidR="00212F54" w:rsidRPr="00212F54" w:rsidRDefault="00A30770" w:rsidP="00212F54">
            <w:pPr>
              <w:suppressAutoHyphens/>
              <w:rPr>
                <w:b/>
                <w:sz w:val="24"/>
                <w:szCs w:val="24"/>
                <w:lang w:val="es-ES_tradnl" w:eastAsia="zh-CN"/>
              </w:rPr>
            </w:pPr>
            <w:r>
              <w:rPr>
                <w:b/>
                <w:sz w:val="24"/>
                <w:szCs w:val="24"/>
                <w:lang w:val="es-ES_tradnl" w:eastAsia="zh-CN"/>
              </w:rPr>
              <w:t>Unidad de Participación Ciudadana</w:t>
            </w:r>
          </w:p>
        </w:tc>
        <w:tc>
          <w:tcPr>
            <w:tcW w:w="713" w:type="dxa"/>
          </w:tcPr>
          <w:p w:rsidR="00212F54" w:rsidRPr="00212F54" w:rsidRDefault="00212F54" w:rsidP="00212F54">
            <w:pPr>
              <w:suppressAutoHyphens/>
              <w:jc w:val="center"/>
              <w:rPr>
                <w:rFonts w:eastAsia="MS Mincho"/>
                <w:smallCaps/>
                <w:sz w:val="24"/>
                <w:szCs w:val="24"/>
                <w:lang w:val="es-ES_tradnl" w:eastAsia="zh-CN"/>
              </w:rPr>
            </w:pPr>
          </w:p>
        </w:tc>
      </w:tr>
      <w:tr w:rsidR="00D66F9E" w:rsidRPr="00212F54" w:rsidTr="0012321E">
        <w:trPr>
          <w:jc w:val="center"/>
        </w:trPr>
        <w:tc>
          <w:tcPr>
            <w:tcW w:w="1416" w:type="dxa"/>
          </w:tcPr>
          <w:p w:rsidR="00D66F9E" w:rsidRPr="00D66F9E" w:rsidRDefault="00D66F9E" w:rsidP="00212F54">
            <w:pPr>
              <w:suppressAutoHyphens/>
              <w:jc w:val="center"/>
              <w:rPr>
                <w:rFonts w:eastAsia="MS Mincho"/>
                <w:smallCaps/>
                <w:sz w:val="24"/>
                <w:szCs w:val="24"/>
                <w:lang w:val="es-ES" w:eastAsia="zh-CN"/>
              </w:rPr>
            </w:pPr>
            <w:r w:rsidRPr="00D66F9E">
              <w:rPr>
                <w:rFonts w:eastAsia="MS Mincho"/>
                <w:smallCaps/>
                <w:sz w:val="24"/>
                <w:szCs w:val="24"/>
                <w:lang w:val="es-ES" w:eastAsia="zh-CN"/>
              </w:rPr>
              <w:t>2.8.2.1.2</w:t>
            </w:r>
          </w:p>
        </w:tc>
        <w:tc>
          <w:tcPr>
            <w:tcW w:w="6322" w:type="dxa"/>
          </w:tcPr>
          <w:p w:rsidR="00D66F9E" w:rsidRPr="00D66F9E" w:rsidRDefault="00D66F9E" w:rsidP="00212F54">
            <w:pPr>
              <w:suppressAutoHyphens/>
              <w:rPr>
                <w:sz w:val="24"/>
                <w:szCs w:val="24"/>
                <w:lang w:val="es-ES_tradnl" w:eastAsia="zh-CN"/>
              </w:rPr>
            </w:pPr>
            <w:r w:rsidRPr="00D66F9E">
              <w:rPr>
                <w:sz w:val="24"/>
                <w:szCs w:val="24"/>
                <w:lang w:val="es-ES_tradnl" w:eastAsia="zh-CN"/>
              </w:rPr>
              <w:t>Descripción</w:t>
            </w:r>
          </w:p>
        </w:tc>
        <w:tc>
          <w:tcPr>
            <w:tcW w:w="713" w:type="dxa"/>
          </w:tcPr>
          <w:p w:rsidR="00D66F9E" w:rsidRPr="00212F54" w:rsidRDefault="001A2116" w:rsidP="00212F54">
            <w:pPr>
              <w:suppressAutoHyphens/>
              <w:jc w:val="center"/>
              <w:rPr>
                <w:rFonts w:eastAsia="MS Mincho"/>
                <w:smallCaps/>
                <w:sz w:val="24"/>
                <w:szCs w:val="24"/>
                <w:lang w:val="es-ES_tradnl" w:eastAsia="zh-CN"/>
              </w:rPr>
            </w:pPr>
            <w:r>
              <w:rPr>
                <w:rFonts w:eastAsia="MS Mincho"/>
                <w:smallCaps/>
                <w:sz w:val="24"/>
                <w:szCs w:val="24"/>
                <w:lang w:val="es-ES_tradnl" w:eastAsia="zh-CN"/>
              </w:rPr>
              <w:t>31</w:t>
            </w:r>
          </w:p>
        </w:tc>
      </w:tr>
      <w:tr w:rsidR="00D66F9E" w:rsidRPr="00212F54" w:rsidTr="0012321E">
        <w:trPr>
          <w:jc w:val="center"/>
        </w:trPr>
        <w:tc>
          <w:tcPr>
            <w:tcW w:w="1416" w:type="dxa"/>
          </w:tcPr>
          <w:p w:rsidR="00D66F9E" w:rsidRPr="00D66F9E" w:rsidRDefault="00D66F9E" w:rsidP="00212F54">
            <w:pPr>
              <w:suppressAutoHyphens/>
              <w:jc w:val="center"/>
              <w:rPr>
                <w:rFonts w:eastAsia="MS Mincho"/>
                <w:smallCaps/>
                <w:sz w:val="24"/>
                <w:szCs w:val="24"/>
                <w:lang w:val="es-ES" w:eastAsia="zh-CN"/>
              </w:rPr>
            </w:pPr>
            <w:r w:rsidRPr="00D66F9E">
              <w:rPr>
                <w:rFonts w:eastAsia="MS Mincho"/>
                <w:smallCaps/>
                <w:sz w:val="24"/>
                <w:szCs w:val="24"/>
                <w:lang w:val="es-ES" w:eastAsia="zh-CN"/>
              </w:rPr>
              <w:t>2.8.2.1.3</w:t>
            </w:r>
          </w:p>
        </w:tc>
        <w:tc>
          <w:tcPr>
            <w:tcW w:w="6322" w:type="dxa"/>
          </w:tcPr>
          <w:p w:rsidR="00D66F9E" w:rsidRPr="00D66F9E" w:rsidRDefault="00D66F9E" w:rsidP="00212F54">
            <w:pPr>
              <w:suppressAutoHyphens/>
              <w:rPr>
                <w:sz w:val="24"/>
                <w:szCs w:val="24"/>
                <w:lang w:val="es-ES_tradnl" w:eastAsia="zh-CN"/>
              </w:rPr>
            </w:pPr>
            <w:r w:rsidRPr="00D66F9E">
              <w:rPr>
                <w:sz w:val="24"/>
                <w:szCs w:val="24"/>
                <w:lang w:val="es-ES_tradnl" w:eastAsia="zh-CN"/>
              </w:rPr>
              <w:t>Funciones</w:t>
            </w:r>
          </w:p>
        </w:tc>
        <w:tc>
          <w:tcPr>
            <w:tcW w:w="713" w:type="dxa"/>
          </w:tcPr>
          <w:p w:rsidR="00D66F9E" w:rsidRPr="00212F54" w:rsidRDefault="001A2116" w:rsidP="00212F54">
            <w:pPr>
              <w:suppressAutoHyphens/>
              <w:jc w:val="center"/>
              <w:rPr>
                <w:rFonts w:eastAsia="MS Mincho"/>
                <w:smallCaps/>
                <w:sz w:val="24"/>
                <w:szCs w:val="24"/>
                <w:lang w:val="es-ES_tradnl" w:eastAsia="zh-CN"/>
              </w:rPr>
            </w:pPr>
            <w:r>
              <w:rPr>
                <w:rFonts w:eastAsia="MS Mincho"/>
                <w:smallCaps/>
                <w:sz w:val="24"/>
                <w:szCs w:val="24"/>
                <w:lang w:val="es-ES_tradnl" w:eastAsia="zh-CN"/>
              </w:rPr>
              <w:t>32</w:t>
            </w:r>
          </w:p>
        </w:tc>
      </w:tr>
      <w:tr w:rsidR="00D66F9E" w:rsidRPr="00212F54" w:rsidTr="0012321E">
        <w:trPr>
          <w:jc w:val="center"/>
        </w:trPr>
        <w:tc>
          <w:tcPr>
            <w:tcW w:w="1416" w:type="dxa"/>
          </w:tcPr>
          <w:p w:rsidR="00D66F9E" w:rsidRPr="00212F54" w:rsidRDefault="00D66F9E" w:rsidP="00212F54">
            <w:pPr>
              <w:suppressAutoHyphens/>
              <w:jc w:val="center"/>
              <w:rPr>
                <w:rFonts w:eastAsia="MS Mincho"/>
                <w:b/>
                <w:smallCaps/>
                <w:sz w:val="24"/>
                <w:szCs w:val="24"/>
                <w:lang w:val="es-ES" w:eastAsia="zh-CN"/>
              </w:rPr>
            </w:pPr>
            <w:r>
              <w:rPr>
                <w:rFonts w:eastAsia="MS Mincho"/>
                <w:b/>
                <w:smallCaps/>
                <w:sz w:val="24"/>
                <w:szCs w:val="24"/>
                <w:lang w:val="es-ES" w:eastAsia="zh-CN"/>
              </w:rPr>
              <w:t>2.8.2.1.2</w:t>
            </w:r>
          </w:p>
        </w:tc>
        <w:tc>
          <w:tcPr>
            <w:tcW w:w="6322" w:type="dxa"/>
          </w:tcPr>
          <w:p w:rsidR="00D66F9E" w:rsidRPr="00D66F9E" w:rsidRDefault="00D66F9E" w:rsidP="00212F54">
            <w:pPr>
              <w:suppressAutoHyphens/>
              <w:rPr>
                <w:b/>
                <w:sz w:val="24"/>
                <w:szCs w:val="24"/>
                <w:lang w:val="es-ES_tradnl" w:eastAsia="zh-CN"/>
              </w:rPr>
            </w:pPr>
            <w:r w:rsidRPr="00D66F9E">
              <w:rPr>
                <w:b/>
                <w:sz w:val="24"/>
                <w:szCs w:val="24"/>
                <w:lang w:val="es-ES_tradnl" w:eastAsia="zh-CN"/>
              </w:rPr>
              <w:t>Unidad de Verificación y Sustanciación</w:t>
            </w:r>
          </w:p>
        </w:tc>
        <w:tc>
          <w:tcPr>
            <w:tcW w:w="713" w:type="dxa"/>
          </w:tcPr>
          <w:p w:rsidR="00D66F9E" w:rsidRPr="00212F54" w:rsidRDefault="00D66F9E" w:rsidP="00212F54">
            <w:pPr>
              <w:suppressAutoHyphens/>
              <w:jc w:val="center"/>
              <w:rPr>
                <w:rFonts w:eastAsia="MS Mincho"/>
                <w:smallCaps/>
                <w:sz w:val="24"/>
                <w:szCs w:val="24"/>
                <w:lang w:val="es-ES_tradnl" w:eastAsia="zh-CN"/>
              </w:rPr>
            </w:pPr>
          </w:p>
        </w:tc>
      </w:tr>
      <w:tr w:rsidR="00D66F9E" w:rsidRPr="00212F54" w:rsidTr="0012321E">
        <w:trPr>
          <w:jc w:val="center"/>
        </w:trPr>
        <w:tc>
          <w:tcPr>
            <w:tcW w:w="1416" w:type="dxa"/>
          </w:tcPr>
          <w:p w:rsidR="00D66F9E" w:rsidRPr="00D66F9E" w:rsidRDefault="00D66F9E" w:rsidP="00212F54">
            <w:pPr>
              <w:suppressAutoHyphens/>
              <w:jc w:val="center"/>
              <w:rPr>
                <w:rFonts w:eastAsia="MS Mincho"/>
                <w:smallCaps/>
                <w:sz w:val="24"/>
                <w:szCs w:val="24"/>
                <w:lang w:val="es-ES" w:eastAsia="zh-CN"/>
              </w:rPr>
            </w:pPr>
            <w:r>
              <w:rPr>
                <w:rFonts w:eastAsia="MS Mincho"/>
                <w:smallCaps/>
                <w:sz w:val="24"/>
                <w:szCs w:val="24"/>
                <w:lang w:val="es-ES" w:eastAsia="zh-CN"/>
              </w:rPr>
              <w:t>2.8.2.1.2.1</w:t>
            </w:r>
          </w:p>
        </w:tc>
        <w:tc>
          <w:tcPr>
            <w:tcW w:w="6322" w:type="dxa"/>
          </w:tcPr>
          <w:p w:rsidR="00D66F9E" w:rsidRPr="00D66F9E" w:rsidRDefault="00D66F9E" w:rsidP="00212F54">
            <w:pPr>
              <w:suppressAutoHyphens/>
              <w:rPr>
                <w:sz w:val="24"/>
                <w:szCs w:val="24"/>
                <w:lang w:val="es-ES_tradnl" w:eastAsia="zh-CN"/>
              </w:rPr>
            </w:pPr>
            <w:r w:rsidRPr="00D66F9E">
              <w:rPr>
                <w:sz w:val="24"/>
                <w:szCs w:val="24"/>
                <w:lang w:val="es-ES_tradnl" w:eastAsia="zh-CN"/>
              </w:rPr>
              <w:t>Descripción</w:t>
            </w:r>
          </w:p>
        </w:tc>
        <w:tc>
          <w:tcPr>
            <w:tcW w:w="713" w:type="dxa"/>
          </w:tcPr>
          <w:p w:rsidR="00D66F9E" w:rsidRPr="00212F54" w:rsidRDefault="001A2116" w:rsidP="00212F54">
            <w:pPr>
              <w:suppressAutoHyphens/>
              <w:jc w:val="center"/>
              <w:rPr>
                <w:rFonts w:eastAsia="MS Mincho"/>
                <w:smallCaps/>
                <w:sz w:val="24"/>
                <w:szCs w:val="24"/>
                <w:lang w:val="es-ES_tradnl" w:eastAsia="zh-CN"/>
              </w:rPr>
            </w:pPr>
            <w:r>
              <w:rPr>
                <w:rFonts w:eastAsia="MS Mincho"/>
                <w:smallCaps/>
                <w:sz w:val="24"/>
                <w:szCs w:val="24"/>
                <w:lang w:val="es-ES_tradnl" w:eastAsia="zh-CN"/>
              </w:rPr>
              <w:t>33</w:t>
            </w:r>
          </w:p>
        </w:tc>
      </w:tr>
      <w:tr w:rsidR="00D66F9E" w:rsidRPr="00212F54" w:rsidTr="0012321E">
        <w:trPr>
          <w:jc w:val="center"/>
        </w:trPr>
        <w:tc>
          <w:tcPr>
            <w:tcW w:w="1416" w:type="dxa"/>
          </w:tcPr>
          <w:p w:rsidR="00D66F9E" w:rsidRPr="00D66F9E" w:rsidRDefault="00D66F9E" w:rsidP="00212F54">
            <w:pPr>
              <w:suppressAutoHyphens/>
              <w:jc w:val="center"/>
              <w:rPr>
                <w:rFonts w:eastAsia="MS Mincho"/>
                <w:smallCaps/>
                <w:sz w:val="24"/>
                <w:szCs w:val="24"/>
                <w:lang w:val="es-ES" w:eastAsia="zh-CN"/>
              </w:rPr>
            </w:pPr>
            <w:r w:rsidRPr="00D66F9E">
              <w:rPr>
                <w:rFonts w:eastAsia="MS Mincho"/>
                <w:smallCaps/>
                <w:sz w:val="24"/>
                <w:szCs w:val="24"/>
                <w:lang w:val="es-ES" w:eastAsia="zh-CN"/>
              </w:rPr>
              <w:t>2.8.2.1.2.2</w:t>
            </w:r>
          </w:p>
        </w:tc>
        <w:tc>
          <w:tcPr>
            <w:tcW w:w="6322" w:type="dxa"/>
          </w:tcPr>
          <w:p w:rsidR="00D66F9E" w:rsidRPr="00D66F9E" w:rsidRDefault="00D66F9E" w:rsidP="00212F54">
            <w:pPr>
              <w:suppressAutoHyphens/>
              <w:rPr>
                <w:sz w:val="24"/>
                <w:szCs w:val="24"/>
                <w:lang w:val="es-ES_tradnl" w:eastAsia="zh-CN"/>
              </w:rPr>
            </w:pPr>
            <w:r>
              <w:rPr>
                <w:sz w:val="24"/>
                <w:szCs w:val="24"/>
                <w:lang w:val="es-ES_tradnl" w:eastAsia="zh-CN"/>
              </w:rPr>
              <w:t>Funciones</w:t>
            </w:r>
          </w:p>
        </w:tc>
        <w:tc>
          <w:tcPr>
            <w:tcW w:w="713" w:type="dxa"/>
          </w:tcPr>
          <w:p w:rsidR="00D66F9E" w:rsidRPr="00212F54" w:rsidRDefault="001A2116" w:rsidP="00212F54">
            <w:pPr>
              <w:suppressAutoHyphens/>
              <w:jc w:val="center"/>
              <w:rPr>
                <w:rFonts w:eastAsia="MS Mincho"/>
                <w:smallCaps/>
                <w:sz w:val="24"/>
                <w:szCs w:val="24"/>
                <w:lang w:val="es-ES_tradnl" w:eastAsia="zh-CN"/>
              </w:rPr>
            </w:pPr>
            <w:r>
              <w:rPr>
                <w:rFonts w:eastAsia="MS Mincho"/>
                <w:smallCaps/>
                <w:sz w:val="24"/>
                <w:szCs w:val="24"/>
                <w:lang w:val="es-ES_tradnl" w:eastAsia="zh-CN"/>
              </w:rPr>
              <w:t>33</w:t>
            </w:r>
          </w:p>
        </w:tc>
      </w:tr>
      <w:tr w:rsidR="00212F54" w:rsidRPr="00212F54" w:rsidTr="0012321E">
        <w:trPr>
          <w:jc w:val="center"/>
        </w:trPr>
        <w:tc>
          <w:tcPr>
            <w:tcW w:w="1416" w:type="dxa"/>
          </w:tcPr>
          <w:p w:rsidR="00212F54" w:rsidRPr="00212F54" w:rsidRDefault="00212F54" w:rsidP="00212F54">
            <w:pPr>
              <w:suppressAutoHyphens/>
              <w:jc w:val="center"/>
              <w:rPr>
                <w:rFonts w:eastAsia="MS Mincho"/>
                <w:b/>
                <w:smallCaps/>
                <w:sz w:val="24"/>
                <w:szCs w:val="24"/>
                <w:lang w:val="es-ES" w:eastAsia="zh-CN"/>
              </w:rPr>
            </w:pPr>
          </w:p>
        </w:tc>
        <w:tc>
          <w:tcPr>
            <w:tcW w:w="6322" w:type="dxa"/>
          </w:tcPr>
          <w:p w:rsidR="00212F54" w:rsidRPr="00212F54" w:rsidRDefault="00212F54" w:rsidP="00212F54">
            <w:pPr>
              <w:suppressAutoHyphens/>
              <w:rPr>
                <w:b/>
                <w:sz w:val="24"/>
                <w:szCs w:val="24"/>
                <w:lang w:val="es-ES_tradnl" w:eastAsia="zh-CN"/>
              </w:rPr>
            </w:pPr>
            <w:r w:rsidRPr="00212F54">
              <w:rPr>
                <w:b/>
                <w:sz w:val="24"/>
                <w:szCs w:val="24"/>
                <w:lang w:val="es-ES_tradnl" w:eastAsia="zh-CN"/>
              </w:rPr>
              <w:t>Glosario de Términos</w:t>
            </w:r>
          </w:p>
        </w:tc>
        <w:tc>
          <w:tcPr>
            <w:tcW w:w="713" w:type="dxa"/>
          </w:tcPr>
          <w:p w:rsidR="00212F54" w:rsidRPr="00212F54" w:rsidRDefault="001A2116" w:rsidP="00212F54">
            <w:pPr>
              <w:suppressAutoHyphens/>
              <w:jc w:val="center"/>
              <w:rPr>
                <w:rFonts w:eastAsia="MS Mincho"/>
                <w:smallCaps/>
                <w:sz w:val="24"/>
                <w:szCs w:val="24"/>
                <w:lang w:val="es-ES" w:eastAsia="zh-CN"/>
              </w:rPr>
            </w:pPr>
            <w:r>
              <w:rPr>
                <w:rFonts w:eastAsia="MS Mincho"/>
                <w:smallCaps/>
                <w:sz w:val="24"/>
                <w:szCs w:val="24"/>
                <w:lang w:val="es-ES" w:eastAsia="zh-CN"/>
              </w:rPr>
              <w:t>36</w:t>
            </w:r>
          </w:p>
        </w:tc>
      </w:tr>
      <w:tr w:rsidR="00212F54" w:rsidRPr="00212F54" w:rsidTr="0012321E">
        <w:trPr>
          <w:jc w:val="center"/>
        </w:trPr>
        <w:tc>
          <w:tcPr>
            <w:tcW w:w="1416" w:type="dxa"/>
          </w:tcPr>
          <w:p w:rsidR="00212F54" w:rsidRPr="00212F54" w:rsidRDefault="00212F54" w:rsidP="00212F54">
            <w:pPr>
              <w:suppressAutoHyphens/>
              <w:jc w:val="center"/>
              <w:rPr>
                <w:rFonts w:eastAsia="MS Mincho"/>
                <w:b/>
                <w:smallCaps/>
                <w:sz w:val="24"/>
                <w:szCs w:val="24"/>
                <w:lang w:val="es-ES" w:eastAsia="zh-CN"/>
              </w:rPr>
            </w:pPr>
          </w:p>
        </w:tc>
        <w:tc>
          <w:tcPr>
            <w:tcW w:w="6322" w:type="dxa"/>
          </w:tcPr>
          <w:p w:rsidR="00212F54" w:rsidRPr="00212F54" w:rsidRDefault="00212F54" w:rsidP="00212F54">
            <w:pPr>
              <w:suppressAutoHyphens/>
              <w:rPr>
                <w:b/>
                <w:sz w:val="24"/>
                <w:szCs w:val="24"/>
                <w:lang w:val="es-ES_tradnl" w:eastAsia="zh-CN"/>
              </w:rPr>
            </w:pPr>
            <w:r w:rsidRPr="00212F54">
              <w:rPr>
                <w:b/>
                <w:sz w:val="24"/>
                <w:szCs w:val="24"/>
                <w:lang w:val="es-ES_tradnl" w:eastAsia="zh-CN"/>
              </w:rPr>
              <w:t>Referencias Bibliográficas</w:t>
            </w:r>
          </w:p>
        </w:tc>
        <w:tc>
          <w:tcPr>
            <w:tcW w:w="713" w:type="dxa"/>
          </w:tcPr>
          <w:p w:rsidR="001A2116" w:rsidRPr="00212F54" w:rsidRDefault="001A2116" w:rsidP="001B2B98">
            <w:pPr>
              <w:suppressAutoHyphens/>
              <w:jc w:val="center"/>
              <w:rPr>
                <w:rFonts w:eastAsia="MS Mincho"/>
                <w:smallCaps/>
                <w:sz w:val="24"/>
                <w:szCs w:val="24"/>
                <w:lang w:val="es-ES" w:eastAsia="zh-CN"/>
              </w:rPr>
            </w:pPr>
            <w:r>
              <w:rPr>
                <w:rFonts w:eastAsia="MS Mincho"/>
                <w:smallCaps/>
                <w:sz w:val="24"/>
                <w:szCs w:val="24"/>
                <w:lang w:val="es-ES" w:eastAsia="zh-CN"/>
              </w:rPr>
              <w:t>39</w:t>
            </w:r>
          </w:p>
        </w:tc>
      </w:tr>
    </w:tbl>
    <w:p w:rsidR="00212F54" w:rsidRPr="00FF2614" w:rsidRDefault="00212F54" w:rsidP="00212F54">
      <w:pPr>
        <w:spacing w:after="0"/>
        <w:jc w:val="center"/>
        <w:rPr>
          <w:rFonts w:ascii="Times New Roman" w:eastAsia="MS Mincho" w:hAnsi="Times New Roman" w:cs="Times New Roman"/>
          <w:b/>
          <w:sz w:val="28"/>
          <w:szCs w:val="28"/>
          <w:lang w:eastAsia="es-ES"/>
        </w:rPr>
      </w:pPr>
      <w:r w:rsidRPr="00FF2614">
        <w:rPr>
          <w:rFonts w:ascii="Times New Roman" w:eastAsia="MS Mincho" w:hAnsi="Times New Roman" w:cs="Times New Roman"/>
          <w:b/>
          <w:sz w:val="28"/>
          <w:szCs w:val="28"/>
          <w:lang w:eastAsia="es-ES"/>
        </w:rPr>
        <w:lastRenderedPageBreak/>
        <w:t>INTRODUCCIÓN</w:t>
      </w:r>
    </w:p>
    <w:p w:rsidR="00212F54" w:rsidRPr="00212F54" w:rsidRDefault="00212F54" w:rsidP="00212F54">
      <w:pPr>
        <w:spacing w:after="0"/>
        <w:jc w:val="center"/>
        <w:rPr>
          <w:rFonts w:ascii="Times New Roman" w:eastAsia="MS Mincho" w:hAnsi="Times New Roman" w:cs="Times New Roman"/>
          <w:b/>
          <w:color w:val="4F6228"/>
          <w:sz w:val="28"/>
          <w:szCs w:val="28"/>
          <w:lang w:eastAsia="es-ES"/>
        </w:rPr>
      </w:pPr>
    </w:p>
    <w:p w:rsidR="00212F54" w:rsidRPr="00212F54" w:rsidRDefault="00212F54" w:rsidP="008A1F08">
      <w:pPr>
        <w:autoSpaceDE w:val="0"/>
        <w:autoSpaceDN w:val="0"/>
        <w:adjustRightInd w:val="0"/>
        <w:spacing w:after="0" w:line="360" w:lineRule="auto"/>
        <w:ind w:firstLine="567"/>
        <w:jc w:val="both"/>
        <w:rPr>
          <w:rFonts w:ascii="Times New Roman" w:eastAsia="MS Mincho" w:hAnsi="Times New Roman" w:cs="Times New Roman"/>
          <w:color w:val="000000"/>
          <w:sz w:val="24"/>
          <w:szCs w:val="24"/>
          <w:lang w:val="es-ES" w:eastAsia="es-ES"/>
        </w:rPr>
      </w:pPr>
      <w:r w:rsidRPr="00212F54">
        <w:rPr>
          <w:rFonts w:ascii="Times New Roman" w:eastAsia="MS Mincho" w:hAnsi="Times New Roman" w:cs="Times New Roman"/>
          <w:color w:val="000000"/>
          <w:sz w:val="24"/>
          <w:szCs w:val="24"/>
          <w:lang w:eastAsia="es-ES"/>
        </w:rPr>
        <w:t>L</w:t>
      </w:r>
      <w:r w:rsidRPr="00212F54">
        <w:rPr>
          <w:rFonts w:ascii="Times New Roman" w:eastAsia="MS Mincho" w:hAnsi="Times New Roman" w:cs="Times New Roman"/>
          <w:color w:val="000000"/>
          <w:sz w:val="24"/>
          <w:szCs w:val="24"/>
          <w:lang w:val="es-ES" w:eastAsia="es-ES"/>
        </w:rPr>
        <w:t xml:space="preserve">a Dirección de Planificación y Presupuesto  Institucional de la Universidad Nacional Experimental de los Llanos Occidentales “Ezequiel Zamora”, consciente de las necesidades de expansión y actualización que plantea la dinámica universitaria, impulsa y dirige la elaboración de los Manuales de Organización de las Unidades Académicas y Administrativas para la aprobación del Consejo Directivo de la UNELLEZ.  </w:t>
      </w:r>
    </w:p>
    <w:p w:rsidR="00212F54" w:rsidRPr="00212F54" w:rsidRDefault="00212F54" w:rsidP="004E6C45">
      <w:pPr>
        <w:autoSpaceDE w:val="0"/>
        <w:autoSpaceDN w:val="0"/>
        <w:adjustRightInd w:val="0"/>
        <w:spacing w:after="0" w:line="360" w:lineRule="auto"/>
        <w:ind w:firstLine="567"/>
        <w:jc w:val="both"/>
        <w:rPr>
          <w:rFonts w:ascii="Times New Roman" w:eastAsia="MS Mincho" w:hAnsi="Times New Roman" w:cs="Times New Roman"/>
          <w:color w:val="000000"/>
          <w:sz w:val="24"/>
          <w:szCs w:val="24"/>
          <w:lang w:val="es-ES" w:eastAsia="es-ES"/>
        </w:rPr>
      </w:pPr>
      <w:r w:rsidRPr="00212F54">
        <w:rPr>
          <w:rFonts w:ascii="Times New Roman" w:eastAsia="MS Mincho" w:hAnsi="Times New Roman" w:cs="Times New Roman"/>
          <w:color w:val="000000"/>
          <w:sz w:val="24"/>
          <w:szCs w:val="24"/>
          <w:lang w:val="es-ES" w:eastAsia="es-ES"/>
        </w:rPr>
        <w:t xml:space="preserve">Esto enmarcado dentro del proceso de transformación, inclusión y participación  que rige a la comunidad universitaria en la búsqueda de la amplitud y extensión de su ámbito de acción, llevando el conocimiento científico y social a los Municipios de los Estados Apure, Barinas, Cojedes, Portuguesa  y donde sea necesaria su presencia, esto aunado, al nuevo concepto institucional que se deriva de las exigencias de los organismos vinculados con la Planificación y Presupuesto Institucional, entre los cuales cabe destacar: la Oficina Nacional de </w:t>
      </w:r>
      <w:r w:rsidR="00C462B0">
        <w:rPr>
          <w:rFonts w:ascii="Times New Roman" w:eastAsia="MS Mincho" w:hAnsi="Times New Roman" w:cs="Times New Roman"/>
          <w:color w:val="000000"/>
          <w:sz w:val="24"/>
          <w:szCs w:val="24"/>
          <w:lang w:val="es-ES" w:eastAsia="es-ES"/>
        </w:rPr>
        <w:t xml:space="preserve">  </w:t>
      </w:r>
      <w:r w:rsidRPr="00212F54">
        <w:rPr>
          <w:rFonts w:ascii="Times New Roman" w:eastAsia="MS Mincho" w:hAnsi="Times New Roman" w:cs="Times New Roman"/>
          <w:color w:val="000000"/>
          <w:sz w:val="24"/>
          <w:szCs w:val="24"/>
          <w:lang w:val="es-ES" w:eastAsia="es-ES"/>
        </w:rPr>
        <w:t>Presupuesto (ONAPRE), el Ministerio del Poder Popular para la Educación Universitaria Ciencia y Tecnología (MPPEUCT), la Oficina de Planificación del Sector Universitario (OPSU), el Ministerio del Poder Popular para la Planificación y Desarrollo, entre otros.</w:t>
      </w:r>
    </w:p>
    <w:p w:rsidR="00212F54" w:rsidRPr="00212F54" w:rsidRDefault="00212F54" w:rsidP="00E127CC">
      <w:pPr>
        <w:autoSpaceDE w:val="0"/>
        <w:autoSpaceDN w:val="0"/>
        <w:adjustRightInd w:val="0"/>
        <w:spacing w:after="0" w:line="360" w:lineRule="auto"/>
        <w:ind w:firstLine="567"/>
        <w:jc w:val="both"/>
        <w:rPr>
          <w:rFonts w:ascii="Times New Roman" w:eastAsia="MS Mincho" w:hAnsi="Times New Roman" w:cs="Times New Roman"/>
          <w:sz w:val="24"/>
          <w:szCs w:val="24"/>
          <w:lang w:val="es-ES" w:eastAsia="es-ES"/>
        </w:rPr>
      </w:pPr>
      <w:r w:rsidRPr="00212F54">
        <w:rPr>
          <w:rFonts w:ascii="Times New Roman" w:eastAsia="MS Mincho" w:hAnsi="Times New Roman" w:cs="Times New Roman"/>
          <w:color w:val="000000"/>
          <w:sz w:val="24"/>
          <w:szCs w:val="24"/>
          <w:lang w:val="es-ES" w:eastAsia="es-ES"/>
        </w:rPr>
        <w:t>El presente Manual</w:t>
      </w:r>
      <w:r w:rsidRPr="00212F54">
        <w:rPr>
          <w:rFonts w:ascii="Times New Roman" w:eastAsia="MS Mincho" w:hAnsi="Times New Roman" w:cs="Times New Roman"/>
          <w:sz w:val="24"/>
          <w:szCs w:val="24"/>
          <w:lang w:val="es-ES" w:eastAsia="es-ES"/>
        </w:rPr>
        <w:t xml:space="preserve"> es un instrumento de información y consulta, con la finalidad de orientar y permitir al usuario identificar de manera clara y efectiva las funciones y responsabilidades de las áreas que integran la estructura organizativa de la </w:t>
      </w:r>
      <w:r w:rsidR="00A45AA2">
        <w:rPr>
          <w:rFonts w:ascii="Times New Roman" w:eastAsia="MS Mincho" w:hAnsi="Times New Roman" w:cs="Times New Roman"/>
          <w:b/>
          <w:sz w:val="24"/>
          <w:szCs w:val="24"/>
          <w:lang w:val="es-ES" w:eastAsia="es-ES"/>
        </w:rPr>
        <w:t xml:space="preserve">Dirección </w:t>
      </w:r>
      <w:r w:rsidR="00B778A5">
        <w:rPr>
          <w:rFonts w:ascii="Times New Roman" w:eastAsia="MS Mincho" w:hAnsi="Times New Roman" w:cs="Times New Roman"/>
          <w:b/>
          <w:sz w:val="24"/>
          <w:szCs w:val="24"/>
          <w:lang w:val="es-ES" w:eastAsia="es-ES"/>
        </w:rPr>
        <w:t>del Despacho Rectoral</w:t>
      </w:r>
      <w:r w:rsidRPr="00212F54">
        <w:rPr>
          <w:rFonts w:ascii="Times New Roman" w:eastAsia="MS Mincho" w:hAnsi="Times New Roman" w:cs="Times New Roman"/>
          <w:b/>
          <w:sz w:val="24"/>
          <w:szCs w:val="24"/>
          <w:lang w:val="es-ES" w:eastAsia="es-ES"/>
        </w:rPr>
        <w:t>.</w:t>
      </w:r>
      <w:r w:rsidRPr="00212F54">
        <w:rPr>
          <w:rFonts w:ascii="Times New Roman" w:eastAsia="MS Mincho" w:hAnsi="Times New Roman" w:cs="Times New Roman"/>
          <w:sz w:val="24"/>
          <w:szCs w:val="24"/>
          <w:lang w:val="es-ES" w:eastAsia="es-ES"/>
        </w:rPr>
        <w:t xml:space="preserve"> </w:t>
      </w:r>
    </w:p>
    <w:p w:rsidR="00212F54" w:rsidRPr="00212F54" w:rsidRDefault="00212F54" w:rsidP="00212F54">
      <w:pPr>
        <w:autoSpaceDE w:val="0"/>
        <w:autoSpaceDN w:val="0"/>
        <w:adjustRightInd w:val="0"/>
        <w:spacing w:after="0" w:line="360" w:lineRule="auto"/>
        <w:ind w:firstLine="567"/>
        <w:jc w:val="both"/>
        <w:rPr>
          <w:rFonts w:ascii="Times New Roman" w:eastAsia="MS Mincho" w:hAnsi="Times New Roman" w:cs="Times New Roman"/>
          <w:color w:val="000000"/>
          <w:sz w:val="24"/>
          <w:szCs w:val="24"/>
          <w:lang w:val="es-ES" w:eastAsia="es-ES"/>
        </w:rPr>
      </w:pPr>
      <w:r w:rsidRPr="00212F54">
        <w:rPr>
          <w:rFonts w:ascii="Times New Roman" w:eastAsia="MS Mincho" w:hAnsi="Times New Roman" w:cs="Times New Roman"/>
          <w:sz w:val="24"/>
          <w:szCs w:val="24"/>
          <w:lang w:val="es-ES" w:eastAsia="es-ES"/>
        </w:rPr>
        <w:t xml:space="preserve">Su diseño se ha configurado en dos (2) capítulos: </w:t>
      </w:r>
      <w:r w:rsidRPr="00212F54">
        <w:rPr>
          <w:rFonts w:ascii="Times New Roman" w:eastAsia="MS Mincho" w:hAnsi="Times New Roman" w:cs="Times New Roman"/>
          <w:b/>
          <w:i/>
          <w:sz w:val="24"/>
          <w:szCs w:val="24"/>
          <w:lang w:val="es-ES" w:eastAsia="es-ES"/>
        </w:rPr>
        <w:t>Capitulo I</w:t>
      </w:r>
      <w:r w:rsidRPr="00212F54">
        <w:rPr>
          <w:rFonts w:ascii="Times New Roman" w:eastAsia="MS Mincho" w:hAnsi="Times New Roman" w:cs="Times New Roman"/>
          <w:sz w:val="24"/>
          <w:szCs w:val="24"/>
          <w:lang w:val="es-ES" w:eastAsia="es-ES"/>
        </w:rPr>
        <w:t xml:space="preserve"> comprende los Aspectos Generales del Manual </w:t>
      </w:r>
      <w:r w:rsidR="001555C5">
        <w:rPr>
          <w:rFonts w:ascii="Times New Roman" w:eastAsia="MS Mincho" w:hAnsi="Times New Roman" w:cs="Times New Roman"/>
          <w:sz w:val="24"/>
          <w:szCs w:val="24"/>
          <w:lang w:val="es-ES" w:eastAsia="es-ES"/>
        </w:rPr>
        <w:t>de Organización de la Dirección</w:t>
      </w:r>
      <w:r w:rsidR="0016642E">
        <w:rPr>
          <w:rFonts w:ascii="Times New Roman" w:eastAsia="MS Mincho" w:hAnsi="Times New Roman" w:cs="Times New Roman"/>
          <w:sz w:val="24"/>
          <w:szCs w:val="24"/>
          <w:lang w:val="es-ES" w:eastAsia="es-ES"/>
        </w:rPr>
        <w:t xml:space="preserve"> del D</w:t>
      </w:r>
      <w:r w:rsidR="00B778A5">
        <w:rPr>
          <w:rFonts w:ascii="Times New Roman" w:eastAsia="MS Mincho" w:hAnsi="Times New Roman" w:cs="Times New Roman"/>
          <w:sz w:val="24"/>
          <w:szCs w:val="24"/>
          <w:lang w:val="es-ES" w:eastAsia="es-ES"/>
        </w:rPr>
        <w:t>espacho Rectoral</w:t>
      </w:r>
      <w:r w:rsidRPr="00212F54">
        <w:rPr>
          <w:rFonts w:ascii="Times New Roman" w:eastAsia="MS Mincho" w:hAnsi="Times New Roman" w:cs="Times New Roman"/>
          <w:sz w:val="24"/>
          <w:szCs w:val="24"/>
          <w:lang w:val="es-ES" w:eastAsia="es-ES"/>
        </w:rPr>
        <w:t xml:space="preserve"> de la UNELLEZ integrado por los Objetivos, Lineamientos Generales, Marco Jurídico y Alcance del mismo.  </w:t>
      </w:r>
    </w:p>
    <w:p w:rsidR="00212F54" w:rsidRPr="00212F54" w:rsidRDefault="00212F54" w:rsidP="00212F54">
      <w:pPr>
        <w:autoSpaceDE w:val="0"/>
        <w:autoSpaceDN w:val="0"/>
        <w:adjustRightInd w:val="0"/>
        <w:spacing w:after="0" w:line="360" w:lineRule="auto"/>
        <w:ind w:firstLine="567"/>
        <w:jc w:val="both"/>
        <w:rPr>
          <w:rFonts w:ascii="Times New Roman" w:eastAsia="MS Mincho" w:hAnsi="Times New Roman" w:cs="Times New Roman"/>
          <w:sz w:val="24"/>
          <w:szCs w:val="24"/>
          <w:lang w:val="es-ES" w:eastAsia="es-ES"/>
        </w:rPr>
      </w:pPr>
      <w:r w:rsidRPr="00212F54">
        <w:rPr>
          <w:rFonts w:ascii="Times New Roman" w:eastAsia="MS Mincho" w:hAnsi="Times New Roman" w:cs="Times New Roman"/>
          <w:sz w:val="24"/>
          <w:szCs w:val="24"/>
          <w:lang w:val="es-ES" w:eastAsia="es-ES"/>
        </w:rPr>
        <w:t xml:space="preserve">Seguidamente, </w:t>
      </w:r>
      <w:r w:rsidRPr="00212F54">
        <w:rPr>
          <w:rFonts w:ascii="Times New Roman" w:eastAsia="MS Mincho" w:hAnsi="Times New Roman" w:cs="Times New Roman"/>
          <w:b/>
          <w:i/>
          <w:sz w:val="24"/>
          <w:szCs w:val="24"/>
          <w:lang w:val="es-ES" w:eastAsia="es-ES"/>
        </w:rPr>
        <w:t>Capítulo II</w:t>
      </w:r>
      <w:r w:rsidRPr="00212F54">
        <w:rPr>
          <w:rFonts w:ascii="Times New Roman" w:eastAsia="MS Mincho" w:hAnsi="Times New Roman" w:cs="Times New Roman"/>
          <w:sz w:val="24"/>
          <w:szCs w:val="24"/>
          <w:lang w:val="es-ES" w:eastAsia="es-ES"/>
        </w:rPr>
        <w:t xml:space="preserve"> se exponen los Aspectos Específicos del Manual de Organización de la Direcci</w:t>
      </w:r>
      <w:r w:rsidR="001555C5">
        <w:rPr>
          <w:rFonts w:ascii="Times New Roman" w:eastAsia="MS Mincho" w:hAnsi="Times New Roman" w:cs="Times New Roman"/>
          <w:sz w:val="24"/>
          <w:szCs w:val="24"/>
          <w:lang w:val="es-ES" w:eastAsia="es-ES"/>
        </w:rPr>
        <w:t>ón</w:t>
      </w:r>
      <w:r w:rsidR="00B778A5">
        <w:rPr>
          <w:rFonts w:ascii="Times New Roman" w:eastAsia="MS Mincho" w:hAnsi="Times New Roman" w:cs="Times New Roman"/>
          <w:sz w:val="24"/>
          <w:szCs w:val="24"/>
          <w:lang w:val="es-ES" w:eastAsia="es-ES"/>
        </w:rPr>
        <w:t xml:space="preserve"> del Despacho Rectoral</w:t>
      </w:r>
      <w:r w:rsidRPr="00212F54">
        <w:rPr>
          <w:rFonts w:ascii="Times New Roman" w:eastAsia="MS Mincho" w:hAnsi="Times New Roman" w:cs="Times New Roman"/>
          <w:sz w:val="24"/>
          <w:szCs w:val="24"/>
          <w:lang w:val="es-ES" w:eastAsia="es-ES"/>
        </w:rPr>
        <w:t xml:space="preserve"> de la UNELLEZ, señalando los </w:t>
      </w:r>
      <w:r w:rsidRPr="00212F54">
        <w:rPr>
          <w:rFonts w:ascii="Times New Roman" w:eastAsia="MS Mincho" w:hAnsi="Times New Roman" w:cs="Times New Roman"/>
          <w:sz w:val="24"/>
          <w:szCs w:val="24"/>
          <w:lang w:val="es-ES" w:eastAsia="es-ES"/>
        </w:rPr>
        <w:lastRenderedPageBreak/>
        <w:t>siguientes aspectos: Antecedentes Históricos, Descripción, Misión, Objetivos, Funciones y Organigrama en la cual se apoyará la dirección para su buen funcionamiento.</w:t>
      </w:r>
    </w:p>
    <w:p w:rsidR="00212F54" w:rsidRPr="00212F54" w:rsidRDefault="00212F54" w:rsidP="00212F54">
      <w:pPr>
        <w:autoSpaceDE w:val="0"/>
        <w:autoSpaceDN w:val="0"/>
        <w:adjustRightInd w:val="0"/>
        <w:spacing w:after="0" w:line="360" w:lineRule="auto"/>
        <w:ind w:firstLine="567"/>
        <w:jc w:val="both"/>
        <w:rPr>
          <w:rFonts w:ascii="Times New Roman" w:eastAsia="MS Mincho" w:hAnsi="Times New Roman" w:cs="Times New Roman"/>
          <w:sz w:val="24"/>
          <w:szCs w:val="24"/>
          <w:lang w:val="es-ES" w:eastAsia="es-ES"/>
        </w:rPr>
      </w:pPr>
      <w:r w:rsidRPr="00212F54">
        <w:rPr>
          <w:rFonts w:ascii="Times New Roman" w:eastAsia="MS Mincho" w:hAnsi="Times New Roman" w:cs="Times New Roman"/>
          <w:sz w:val="24"/>
          <w:szCs w:val="24"/>
          <w:lang w:val="es-ES" w:eastAsia="es-ES"/>
        </w:rPr>
        <w:t>En este sentido, a fin de garantizar la ejecución de los procesos clav</w:t>
      </w:r>
      <w:r w:rsidR="001068D9">
        <w:rPr>
          <w:rFonts w:ascii="Times New Roman" w:eastAsia="MS Mincho" w:hAnsi="Times New Roman" w:cs="Times New Roman"/>
          <w:sz w:val="24"/>
          <w:szCs w:val="24"/>
          <w:lang w:val="es-ES" w:eastAsia="es-ES"/>
        </w:rPr>
        <w:t>es que ejecuta</w:t>
      </w:r>
      <w:r w:rsidR="001555C5">
        <w:rPr>
          <w:rFonts w:ascii="Times New Roman" w:eastAsia="MS Mincho" w:hAnsi="Times New Roman" w:cs="Times New Roman"/>
          <w:sz w:val="24"/>
          <w:szCs w:val="24"/>
          <w:lang w:val="es-ES" w:eastAsia="es-ES"/>
        </w:rPr>
        <w:t xml:space="preserve"> la Dirección</w:t>
      </w:r>
      <w:r w:rsidR="00B778A5">
        <w:rPr>
          <w:rFonts w:ascii="Times New Roman" w:eastAsia="MS Mincho" w:hAnsi="Times New Roman" w:cs="Times New Roman"/>
          <w:sz w:val="24"/>
          <w:szCs w:val="24"/>
          <w:lang w:val="es-ES" w:eastAsia="es-ES"/>
        </w:rPr>
        <w:t xml:space="preserve"> del Despacho Rectoral</w:t>
      </w:r>
      <w:r w:rsidRPr="00212F54">
        <w:rPr>
          <w:rFonts w:ascii="Times New Roman" w:eastAsia="MS Mincho" w:hAnsi="Times New Roman" w:cs="Times New Roman"/>
          <w:sz w:val="24"/>
          <w:szCs w:val="24"/>
          <w:lang w:val="es-ES" w:eastAsia="es-ES"/>
        </w:rPr>
        <w:t xml:space="preserve"> de la UNELLEZ, se hace necesaria la aprobación del presente manual.</w:t>
      </w:r>
    </w:p>
    <w:p w:rsidR="00212F54" w:rsidRPr="00212F54" w:rsidRDefault="00212F54" w:rsidP="00212F54">
      <w:pPr>
        <w:autoSpaceDE w:val="0"/>
        <w:autoSpaceDN w:val="0"/>
        <w:adjustRightInd w:val="0"/>
        <w:spacing w:after="0" w:line="360" w:lineRule="auto"/>
        <w:ind w:firstLine="567"/>
        <w:jc w:val="both"/>
        <w:rPr>
          <w:rFonts w:ascii="Times New Roman" w:eastAsia="MS Mincho" w:hAnsi="Times New Roman" w:cs="Times New Roman"/>
          <w:sz w:val="24"/>
          <w:szCs w:val="24"/>
          <w:lang w:val="es-ES" w:eastAsia="es-ES"/>
        </w:rPr>
      </w:pPr>
    </w:p>
    <w:p w:rsidR="00CD46F8" w:rsidRPr="00212F54" w:rsidRDefault="00CD46F8">
      <w:pPr>
        <w:rPr>
          <w:lang w:val="es-ES"/>
        </w:rPr>
      </w:pPr>
    </w:p>
    <w:p w:rsidR="00DD7A9E" w:rsidRDefault="00DD7A9E" w:rsidP="00DD7A9E"/>
    <w:p w:rsidR="00CD46F8" w:rsidRDefault="00DD7A9E" w:rsidP="00DD7A9E">
      <w:pPr>
        <w:tabs>
          <w:tab w:val="left" w:pos="1065"/>
        </w:tabs>
      </w:pPr>
      <w:r>
        <w:tab/>
      </w:r>
    </w:p>
    <w:p w:rsidR="00CD46F8" w:rsidRPr="00CD46F8" w:rsidRDefault="00CD46F8" w:rsidP="00CD46F8"/>
    <w:p w:rsidR="00CD46F8" w:rsidRPr="00CD46F8" w:rsidRDefault="00CD46F8" w:rsidP="00CD46F8"/>
    <w:p w:rsidR="00CD46F8" w:rsidRPr="00CD46F8" w:rsidRDefault="00CD46F8" w:rsidP="00CD46F8"/>
    <w:p w:rsidR="00CD46F8" w:rsidRPr="00CD46F8" w:rsidRDefault="00CD46F8" w:rsidP="00CD46F8"/>
    <w:p w:rsidR="00CD46F8" w:rsidRPr="00CD46F8" w:rsidRDefault="00CD46F8" w:rsidP="00CD46F8"/>
    <w:p w:rsidR="00CD46F8" w:rsidRDefault="00CD46F8" w:rsidP="00CD46F8"/>
    <w:p w:rsidR="00E127CC" w:rsidRDefault="00E127CC" w:rsidP="00CD46F8"/>
    <w:p w:rsidR="00E127CC" w:rsidRDefault="00E127CC" w:rsidP="00CD46F8"/>
    <w:p w:rsidR="004E6C45" w:rsidRDefault="004E6C45" w:rsidP="00CD46F8"/>
    <w:p w:rsidR="002A5E47" w:rsidRDefault="002A5E47" w:rsidP="00CD46F8"/>
    <w:p w:rsidR="002A5E47" w:rsidRDefault="002A5E47" w:rsidP="00CD46F8"/>
    <w:p w:rsidR="002A5E47" w:rsidRDefault="002A5E47" w:rsidP="00CD46F8"/>
    <w:p w:rsidR="002A5E47" w:rsidRDefault="002A5E47" w:rsidP="00CD46F8"/>
    <w:p w:rsidR="002A5E47" w:rsidRDefault="002A5E47" w:rsidP="00CD46F8"/>
    <w:p w:rsidR="00212F54" w:rsidRPr="00F723BD" w:rsidRDefault="00212F54" w:rsidP="00212F54">
      <w:pPr>
        <w:suppressAutoHyphens/>
        <w:spacing w:before="120" w:after="120"/>
        <w:jc w:val="center"/>
        <w:rPr>
          <w:rFonts w:ascii="Times New Roman" w:eastAsia="Times New Roman" w:hAnsi="Times New Roman" w:cs="Times New Roman"/>
          <w:b/>
          <w:bCs/>
          <w:caps/>
          <w:sz w:val="28"/>
          <w:szCs w:val="28"/>
          <w:lang w:val="es-MX" w:eastAsia="zh-CN"/>
        </w:rPr>
      </w:pPr>
      <w:r w:rsidRPr="00F723BD">
        <w:rPr>
          <w:rFonts w:ascii="Times New Roman" w:eastAsia="Times New Roman" w:hAnsi="Times New Roman" w:cs="Times New Roman"/>
          <w:b/>
          <w:bCs/>
          <w:caps/>
          <w:sz w:val="28"/>
          <w:szCs w:val="28"/>
          <w:lang w:val="es-MX" w:eastAsia="zh-CN"/>
        </w:rPr>
        <w:lastRenderedPageBreak/>
        <w:t>CAPITULO I</w:t>
      </w:r>
    </w:p>
    <w:p w:rsidR="00212F54" w:rsidRPr="00F723BD" w:rsidRDefault="00212F54" w:rsidP="00212F54">
      <w:pPr>
        <w:shd w:val="clear" w:color="auto" w:fill="C2D69B"/>
        <w:suppressAutoHyphens/>
        <w:spacing w:after="0" w:line="240" w:lineRule="auto"/>
        <w:jc w:val="both"/>
        <w:rPr>
          <w:rFonts w:ascii="Times New Roman" w:eastAsia="Times New Roman" w:hAnsi="Times New Roman" w:cs="Times New Roman"/>
          <w:b/>
          <w:sz w:val="28"/>
          <w:szCs w:val="28"/>
          <w:lang w:val="es-ES" w:eastAsia="zh-CN"/>
        </w:rPr>
      </w:pPr>
      <w:r w:rsidRPr="00F723BD">
        <w:rPr>
          <w:rFonts w:ascii="Times New Roman" w:eastAsia="Times New Roman" w:hAnsi="Times New Roman" w:cs="Times New Roman"/>
          <w:b/>
          <w:bCs/>
          <w:caps/>
          <w:sz w:val="28"/>
          <w:szCs w:val="28"/>
          <w:lang w:val="es-MX" w:eastAsia="zh-CN"/>
        </w:rPr>
        <w:t>ASPECTOS GENERALES</w:t>
      </w:r>
      <w:r w:rsidR="004340D8">
        <w:rPr>
          <w:rFonts w:ascii="Times New Roman" w:eastAsia="Times New Roman" w:hAnsi="Times New Roman" w:cs="Times New Roman"/>
          <w:b/>
          <w:sz w:val="28"/>
          <w:szCs w:val="28"/>
          <w:lang w:val="es-ES" w:eastAsia="zh-CN"/>
        </w:rPr>
        <w:t xml:space="preserve"> DEL </w:t>
      </w:r>
      <w:r w:rsidRPr="00F723BD">
        <w:rPr>
          <w:rFonts w:ascii="Times New Roman" w:eastAsia="Times New Roman" w:hAnsi="Times New Roman" w:cs="Times New Roman"/>
          <w:b/>
          <w:sz w:val="28"/>
          <w:szCs w:val="28"/>
          <w:lang w:val="es-ES" w:eastAsia="zh-CN"/>
        </w:rPr>
        <w:t xml:space="preserve">MANUAL DE </w:t>
      </w:r>
      <w:r w:rsidR="002A5E47">
        <w:rPr>
          <w:rFonts w:ascii="Times New Roman" w:eastAsia="Times New Roman" w:hAnsi="Times New Roman" w:cs="Times New Roman"/>
          <w:b/>
          <w:sz w:val="28"/>
          <w:szCs w:val="28"/>
          <w:lang w:val="es-ES" w:eastAsia="zh-CN"/>
        </w:rPr>
        <w:t>ORGANIZACIÓN DE LA DIRECCIÓ</w:t>
      </w:r>
      <w:r w:rsidR="004340D8">
        <w:rPr>
          <w:rFonts w:ascii="Times New Roman" w:eastAsia="Times New Roman" w:hAnsi="Times New Roman" w:cs="Times New Roman"/>
          <w:b/>
          <w:sz w:val="28"/>
          <w:szCs w:val="28"/>
          <w:lang w:val="es-ES" w:eastAsia="zh-CN"/>
        </w:rPr>
        <w:t>N DEL DESPACHO RECTORAL</w:t>
      </w:r>
      <w:r w:rsidRPr="00F723BD">
        <w:rPr>
          <w:rFonts w:ascii="Times New Roman" w:eastAsia="Times New Roman" w:hAnsi="Times New Roman" w:cs="Times New Roman"/>
          <w:b/>
          <w:sz w:val="28"/>
          <w:szCs w:val="28"/>
          <w:lang w:val="es-ES" w:eastAsia="zh-CN"/>
        </w:rPr>
        <w:t xml:space="preserve"> DE LA UNELLEZ</w:t>
      </w:r>
    </w:p>
    <w:p w:rsidR="00212F54" w:rsidRPr="00212F54" w:rsidRDefault="00212F54" w:rsidP="00212F54">
      <w:pPr>
        <w:spacing w:after="60" w:line="240" w:lineRule="auto"/>
        <w:jc w:val="center"/>
        <w:outlineLvl w:val="1"/>
        <w:rPr>
          <w:rFonts w:ascii="Arial" w:eastAsia="MS Mincho" w:hAnsi="Arial" w:cs="Times New Roman"/>
          <w:sz w:val="24"/>
          <w:szCs w:val="24"/>
          <w:lang w:val="es-ES" w:eastAsia="ar-SA"/>
        </w:rPr>
      </w:pPr>
    </w:p>
    <w:p w:rsidR="00D36DDA" w:rsidRPr="003135AA" w:rsidRDefault="00EA126A" w:rsidP="00CE484F">
      <w:pPr>
        <w:pStyle w:val="Prrafodelista"/>
        <w:numPr>
          <w:ilvl w:val="1"/>
          <w:numId w:val="3"/>
        </w:numPr>
        <w:ind w:firstLine="0"/>
        <w:rPr>
          <w:rFonts w:ascii="Times New Roman" w:hAnsi="Times New Roman" w:cs="Times New Roman"/>
          <w:sz w:val="24"/>
          <w:szCs w:val="24"/>
          <w:lang w:val="es-ES"/>
        </w:rPr>
      </w:pPr>
      <w:r w:rsidRPr="003135AA">
        <w:rPr>
          <w:rFonts w:ascii="Times New Roman" w:hAnsi="Times New Roman" w:cs="Times New Roman"/>
          <w:b/>
          <w:sz w:val="24"/>
          <w:szCs w:val="24"/>
          <w:lang w:val="es-ES"/>
        </w:rPr>
        <w:t>OBJETIVOS DEL MANUAL</w:t>
      </w:r>
      <w:r w:rsidR="00D90215" w:rsidRPr="003135AA">
        <w:rPr>
          <w:rFonts w:ascii="Times New Roman" w:hAnsi="Times New Roman" w:cs="Times New Roman"/>
          <w:sz w:val="24"/>
          <w:szCs w:val="24"/>
          <w:lang w:val="es-ES"/>
        </w:rPr>
        <w:t xml:space="preserve"> </w:t>
      </w:r>
    </w:p>
    <w:p w:rsidR="00D36DDA" w:rsidRPr="00D36DDA" w:rsidRDefault="00D36DDA" w:rsidP="00D36DDA">
      <w:pPr>
        <w:pStyle w:val="Prrafodelista"/>
        <w:ind w:left="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El   Manual de Organización busca alcanzar los siguientes objetivos:</w:t>
      </w:r>
    </w:p>
    <w:p w:rsidR="00D36DDA" w:rsidRPr="00D36DDA" w:rsidRDefault="00D36DDA" w:rsidP="00D36DDA">
      <w:pPr>
        <w:pStyle w:val="Prrafodelista"/>
        <w:ind w:left="567" w:hanging="567"/>
        <w:jc w:val="both"/>
        <w:rPr>
          <w:rFonts w:ascii="Times New Roman" w:hAnsi="Times New Roman" w:cs="Times New Roman"/>
          <w:sz w:val="24"/>
          <w:szCs w:val="24"/>
          <w:lang w:val="es-ES"/>
        </w:rPr>
      </w:pPr>
    </w:p>
    <w:p w:rsidR="00D36DDA" w:rsidRPr="00D36DDA" w:rsidRDefault="00D36DDA" w:rsidP="00D36DDA">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1.</w:t>
      </w:r>
      <w:r w:rsidRPr="00D36DDA">
        <w:rPr>
          <w:rFonts w:ascii="Times New Roman" w:hAnsi="Times New Roman" w:cs="Times New Roman"/>
          <w:sz w:val="24"/>
          <w:szCs w:val="24"/>
          <w:lang w:val="es-ES"/>
        </w:rPr>
        <w:tab/>
      </w:r>
      <w:r w:rsidR="004340D8">
        <w:rPr>
          <w:rFonts w:ascii="Times New Roman" w:hAnsi="Times New Roman" w:cs="Times New Roman"/>
          <w:sz w:val="24"/>
          <w:szCs w:val="24"/>
          <w:lang w:val="es-ES"/>
        </w:rPr>
        <w:t xml:space="preserve">Proveer </w:t>
      </w:r>
      <w:r w:rsidRPr="00D36DDA">
        <w:rPr>
          <w:rFonts w:ascii="Times New Roman" w:hAnsi="Times New Roman" w:cs="Times New Roman"/>
          <w:sz w:val="24"/>
          <w:szCs w:val="24"/>
          <w:lang w:val="es-ES"/>
        </w:rPr>
        <w:t xml:space="preserve">información, de forma ordenada y actualizada sobre la misión, visión, objetivos, alcance y estructura organizativa de la Dirección </w:t>
      </w:r>
      <w:r w:rsidR="006335F5">
        <w:rPr>
          <w:rFonts w:ascii="Times New Roman" w:hAnsi="Times New Roman" w:cs="Times New Roman"/>
          <w:sz w:val="24"/>
          <w:szCs w:val="24"/>
          <w:lang w:val="es-ES"/>
        </w:rPr>
        <w:t>del Despacho Rectoral</w:t>
      </w:r>
      <w:r w:rsidRPr="00D36DDA">
        <w:rPr>
          <w:rFonts w:ascii="Times New Roman" w:hAnsi="Times New Roman" w:cs="Times New Roman"/>
          <w:sz w:val="24"/>
          <w:szCs w:val="24"/>
          <w:lang w:val="es-ES"/>
        </w:rPr>
        <w:t xml:space="preserve"> de la Universidad Nacional Experimental de los Llanos Occidentales “Ezequiel Zamora”. </w:t>
      </w:r>
    </w:p>
    <w:p w:rsidR="00D36DDA" w:rsidRPr="00D36DDA" w:rsidRDefault="00D36DDA" w:rsidP="00D36DDA">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2.</w:t>
      </w:r>
      <w:r w:rsidRPr="00D36DDA">
        <w:rPr>
          <w:rFonts w:ascii="Times New Roman" w:hAnsi="Times New Roman" w:cs="Times New Roman"/>
          <w:sz w:val="24"/>
          <w:szCs w:val="24"/>
          <w:lang w:val="es-ES"/>
        </w:rPr>
        <w:tab/>
        <w:t xml:space="preserve">Difundir las atribuciones del Director(a) y de los Coordinadores(as), como las funciones de los Jefes(as) de las Unidades Operativas y Secciones que integran la Dirección </w:t>
      </w:r>
      <w:r w:rsidR="006335F5">
        <w:rPr>
          <w:rFonts w:ascii="Times New Roman" w:hAnsi="Times New Roman" w:cs="Times New Roman"/>
          <w:sz w:val="24"/>
          <w:szCs w:val="24"/>
          <w:lang w:val="es-ES"/>
        </w:rPr>
        <w:t>del Despacho Rectoral</w:t>
      </w:r>
      <w:r w:rsidR="0059307D">
        <w:rPr>
          <w:rFonts w:ascii="Times New Roman" w:hAnsi="Times New Roman" w:cs="Times New Roman"/>
          <w:sz w:val="24"/>
          <w:szCs w:val="24"/>
          <w:lang w:val="es-ES"/>
        </w:rPr>
        <w:t>.</w:t>
      </w:r>
      <w:r w:rsidRPr="00D36DDA">
        <w:rPr>
          <w:rFonts w:ascii="Times New Roman" w:hAnsi="Times New Roman" w:cs="Times New Roman"/>
          <w:sz w:val="24"/>
          <w:szCs w:val="24"/>
          <w:lang w:val="es-ES"/>
        </w:rPr>
        <w:t xml:space="preserve"> </w:t>
      </w:r>
    </w:p>
    <w:p w:rsidR="00D36DDA" w:rsidRPr="00D36DDA" w:rsidRDefault="00D36DDA" w:rsidP="00D36DDA">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3.</w:t>
      </w:r>
      <w:r w:rsidRPr="00D36DDA">
        <w:rPr>
          <w:rFonts w:ascii="Times New Roman" w:hAnsi="Times New Roman" w:cs="Times New Roman"/>
          <w:sz w:val="24"/>
          <w:szCs w:val="24"/>
          <w:lang w:val="es-ES"/>
        </w:rPr>
        <w:tab/>
        <w:t>Orientar a la Dirección de Talento Humano sobre la denominación de los cargos de libre nombramient</w:t>
      </w:r>
      <w:r w:rsidR="00DE66FA">
        <w:rPr>
          <w:rFonts w:ascii="Times New Roman" w:hAnsi="Times New Roman" w:cs="Times New Roman"/>
          <w:sz w:val="24"/>
          <w:szCs w:val="24"/>
          <w:lang w:val="es-ES"/>
        </w:rPr>
        <w:t>o y remoción de la Dirección del Despacho Rectoral</w:t>
      </w:r>
      <w:r w:rsidR="0059307D">
        <w:rPr>
          <w:rFonts w:ascii="Times New Roman" w:hAnsi="Times New Roman" w:cs="Times New Roman"/>
          <w:sz w:val="24"/>
          <w:szCs w:val="24"/>
          <w:lang w:val="es-ES"/>
        </w:rPr>
        <w:t xml:space="preserve"> de</w:t>
      </w:r>
      <w:r w:rsidRPr="00D36DDA">
        <w:rPr>
          <w:rFonts w:ascii="Times New Roman" w:hAnsi="Times New Roman" w:cs="Times New Roman"/>
          <w:sz w:val="24"/>
          <w:szCs w:val="24"/>
          <w:lang w:val="es-ES"/>
        </w:rPr>
        <w:t xml:space="preserve"> la UNELLEZ. </w:t>
      </w:r>
    </w:p>
    <w:p w:rsidR="00D36DDA" w:rsidRPr="00D36DDA" w:rsidRDefault="00D36DDA" w:rsidP="00D36DDA">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4.</w:t>
      </w:r>
      <w:r w:rsidRPr="00D36DDA">
        <w:rPr>
          <w:rFonts w:ascii="Times New Roman" w:hAnsi="Times New Roman" w:cs="Times New Roman"/>
          <w:sz w:val="24"/>
          <w:szCs w:val="24"/>
          <w:lang w:val="es-ES"/>
        </w:rPr>
        <w:tab/>
        <w:t>Controlar y evaluar el cumplimiento de las funciones del personal adscrito a la</w:t>
      </w:r>
      <w:r w:rsidR="001B2B98">
        <w:rPr>
          <w:rFonts w:ascii="Times New Roman" w:hAnsi="Times New Roman" w:cs="Times New Roman"/>
          <w:sz w:val="24"/>
          <w:szCs w:val="24"/>
          <w:lang w:val="es-ES"/>
        </w:rPr>
        <w:t xml:space="preserve"> Dirección </w:t>
      </w:r>
      <w:r w:rsidR="00DE66FA">
        <w:rPr>
          <w:rFonts w:ascii="Times New Roman" w:hAnsi="Times New Roman" w:cs="Times New Roman"/>
          <w:sz w:val="24"/>
          <w:szCs w:val="24"/>
          <w:lang w:val="es-ES"/>
        </w:rPr>
        <w:t>del Despacho Rectoral</w:t>
      </w:r>
      <w:r w:rsidRPr="00D36DDA">
        <w:rPr>
          <w:rFonts w:ascii="Times New Roman" w:hAnsi="Times New Roman" w:cs="Times New Roman"/>
          <w:sz w:val="24"/>
          <w:szCs w:val="24"/>
          <w:lang w:val="es-ES"/>
        </w:rPr>
        <w:t xml:space="preserve"> de la UNELLEZ.</w:t>
      </w:r>
    </w:p>
    <w:p w:rsidR="00D36DDA" w:rsidRDefault="00D36DDA" w:rsidP="00D36DDA">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5.</w:t>
      </w:r>
      <w:r w:rsidRPr="00D36DDA">
        <w:rPr>
          <w:rFonts w:ascii="Times New Roman" w:hAnsi="Times New Roman" w:cs="Times New Roman"/>
          <w:sz w:val="24"/>
          <w:szCs w:val="24"/>
          <w:lang w:val="es-ES"/>
        </w:rPr>
        <w:tab/>
        <w:t>Facilitar el proceso de inducción al persona</w:t>
      </w:r>
      <w:r w:rsidR="00DE66FA">
        <w:rPr>
          <w:rFonts w:ascii="Times New Roman" w:hAnsi="Times New Roman" w:cs="Times New Roman"/>
          <w:sz w:val="24"/>
          <w:szCs w:val="24"/>
          <w:lang w:val="es-ES"/>
        </w:rPr>
        <w:t>l que ingrese a la Dirección del Despacho Rectoral</w:t>
      </w:r>
      <w:r w:rsidRPr="00D36DDA">
        <w:rPr>
          <w:rFonts w:ascii="Times New Roman" w:hAnsi="Times New Roman" w:cs="Times New Roman"/>
          <w:sz w:val="24"/>
          <w:szCs w:val="24"/>
          <w:lang w:val="es-ES"/>
        </w:rPr>
        <w:t xml:space="preserve"> de la UNELLEZ sobre las tareas, actividades y funciones de su competencia.</w:t>
      </w:r>
    </w:p>
    <w:p w:rsidR="00D36DDA" w:rsidRDefault="00D36DDA" w:rsidP="00D36DDA">
      <w:pPr>
        <w:pStyle w:val="Prrafodelista"/>
        <w:spacing w:line="360" w:lineRule="auto"/>
        <w:ind w:left="567" w:hanging="567"/>
        <w:jc w:val="both"/>
        <w:rPr>
          <w:rFonts w:ascii="Times New Roman" w:hAnsi="Times New Roman" w:cs="Times New Roman"/>
          <w:sz w:val="24"/>
          <w:szCs w:val="24"/>
          <w:lang w:val="es-ES"/>
        </w:rPr>
      </w:pPr>
    </w:p>
    <w:p w:rsidR="003819EB" w:rsidRPr="00D90215" w:rsidRDefault="003819EB" w:rsidP="00D36DDA">
      <w:pPr>
        <w:pStyle w:val="Prrafodelista"/>
        <w:ind w:left="567" w:hanging="567"/>
        <w:jc w:val="both"/>
        <w:rPr>
          <w:rFonts w:ascii="Times New Roman" w:hAnsi="Times New Roman" w:cs="Times New Roman"/>
          <w:sz w:val="24"/>
          <w:szCs w:val="24"/>
          <w:lang w:val="es-ES"/>
        </w:rPr>
      </w:pPr>
    </w:p>
    <w:p w:rsidR="00682974" w:rsidRPr="00682974" w:rsidRDefault="00EA126A" w:rsidP="00682974">
      <w:pPr>
        <w:pStyle w:val="Prrafodelista"/>
        <w:numPr>
          <w:ilvl w:val="1"/>
          <w:numId w:val="3"/>
        </w:numPr>
        <w:rPr>
          <w:rFonts w:ascii="Times New Roman" w:hAnsi="Times New Roman" w:cs="Times New Roman"/>
          <w:sz w:val="24"/>
          <w:szCs w:val="24"/>
          <w:lang w:val="es-ES"/>
        </w:rPr>
      </w:pPr>
      <w:r w:rsidRPr="00682974">
        <w:rPr>
          <w:rFonts w:ascii="Times New Roman" w:hAnsi="Times New Roman" w:cs="Times New Roman"/>
          <w:b/>
          <w:sz w:val="24"/>
          <w:szCs w:val="24"/>
          <w:lang w:val="es-ES"/>
        </w:rPr>
        <w:t>LINEAMIENTOS GENERALES</w:t>
      </w:r>
      <w:r w:rsidR="00E91AD8" w:rsidRPr="00682974">
        <w:rPr>
          <w:rFonts w:ascii="Times New Roman" w:hAnsi="Times New Roman" w:cs="Times New Roman"/>
          <w:sz w:val="24"/>
          <w:szCs w:val="24"/>
          <w:lang w:val="es-ES"/>
        </w:rPr>
        <w:t xml:space="preserve"> </w:t>
      </w:r>
    </w:p>
    <w:p w:rsidR="00D36DDA" w:rsidRPr="00D36DDA" w:rsidRDefault="00D36DDA" w:rsidP="00D36DDA">
      <w:pPr>
        <w:numPr>
          <w:ilvl w:val="1"/>
          <w:numId w:val="4"/>
        </w:numPr>
        <w:suppressAutoHyphens/>
        <w:autoSpaceDE w:val="0"/>
        <w:autoSpaceDN w:val="0"/>
        <w:adjustRightInd w:val="0"/>
        <w:spacing w:before="120" w:after="120" w:line="360" w:lineRule="auto"/>
        <w:ind w:right="240" w:firstLine="550"/>
        <w:jc w:val="both"/>
        <w:rPr>
          <w:rFonts w:ascii="Times New Roman" w:eastAsia="MS Mincho" w:hAnsi="Times New Roman" w:cs="Times New Roman"/>
          <w:color w:val="000000"/>
          <w:sz w:val="24"/>
          <w:szCs w:val="24"/>
          <w:lang w:val="es-ES" w:eastAsia="es-ES"/>
        </w:rPr>
      </w:pPr>
      <w:r w:rsidRPr="00D36DDA">
        <w:rPr>
          <w:rFonts w:ascii="Times New Roman" w:eastAsia="MS Mincho" w:hAnsi="Times New Roman" w:cs="Times New Roman"/>
          <w:color w:val="000000"/>
          <w:sz w:val="24"/>
          <w:szCs w:val="24"/>
          <w:lang w:val="es-ES" w:eastAsia="es-ES"/>
        </w:rPr>
        <w:t xml:space="preserve">Con el propósito de servir como marco normativo interno para el manejo del contenido del presente Manual de Organización se establecen los siguientes lineamientos generales: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lastRenderedPageBreak/>
        <w:t xml:space="preserve">El Manual de Organización </w:t>
      </w:r>
      <w:r w:rsidR="00CE484F">
        <w:rPr>
          <w:rFonts w:ascii="Times New Roman" w:eastAsia="Times New Roman" w:hAnsi="Times New Roman" w:cs="Times New Roman"/>
          <w:color w:val="000000"/>
          <w:sz w:val="24"/>
          <w:szCs w:val="24"/>
          <w:lang w:val="es-ES_tradnl" w:eastAsia="ar-SA"/>
        </w:rPr>
        <w:t>de la Dirección del Despacho Rectoral</w:t>
      </w:r>
      <w:r w:rsidRPr="00D36DDA">
        <w:rPr>
          <w:rFonts w:ascii="Times New Roman" w:eastAsia="Times New Roman" w:hAnsi="Times New Roman" w:cs="Times New Roman"/>
          <w:color w:val="000000"/>
          <w:sz w:val="24"/>
          <w:szCs w:val="24"/>
          <w:lang w:val="es-ES_tradnl" w:eastAsia="ar-SA"/>
        </w:rPr>
        <w:t xml:space="preserve"> de la UNELLEZ entrará en vigencia a partir de la fecha de aprobación en Consejo Directivo.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Queda derogada toda norma o disposición que contradiga el contenido de este Manual de Organización.</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 xml:space="preserve">La aplicación de las disposiciones que se contemplen en el presente Manual recaen sobre: (a) el Director(a); (b) los Coordinadores(as); y c) los Jefes(as) de las Unidades Operativas y Secciones, los cuales tienen responsabilidad directa en el cumplimiento y supervisión de las atribuciones y funciones descritas.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El</w:t>
      </w:r>
      <w:r w:rsidR="00137789">
        <w:rPr>
          <w:rFonts w:ascii="Times New Roman" w:eastAsia="Times New Roman" w:hAnsi="Times New Roman" w:cs="Times New Roman"/>
          <w:color w:val="000000"/>
          <w:sz w:val="24"/>
          <w:szCs w:val="24"/>
          <w:lang w:val="es-ES_tradnl" w:eastAsia="ar-SA"/>
        </w:rPr>
        <w:t xml:space="preserve"> Director(a) </w:t>
      </w:r>
      <w:r w:rsidR="0072558A">
        <w:rPr>
          <w:rFonts w:ascii="Times New Roman" w:eastAsia="Times New Roman" w:hAnsi="Times New Roman" w:cs="Times New Roman"/>
          <w:color w:val="000000"/>
          <w:sz w:val="24"/>
          <w:szCs w:val="24"/>
          <w:lang w:val="es-ES_tradnl" w:eastAsia="ar-SA"/>
        </w:rPr>
        <w:t xml:space="preserve">de la Dirección </w:t>
      </w:r>
      <w:r w:rsidR="00137789">
        <w:rPr>
          <w:rFonts w:ascii="Times New Roman" w:eastAsia="Times New Roman" w:hAnsi="Times New Roman" w:cs="Times New Roman"/>
          <w:color w:val="000000"/>
          <w:sz w:val="24"/>
          <w:szCs w:val="24"/>
          <w:lang w:val="es-ES_tradnl" w:eastAsia="ar-SA"/>
        </w:rPr>
        <w:t>del Despacho Rectoral</w:t>
      </w:r>
      <w:r w:rsidRPr="00D36DDA">
        <w:rPr>
          <w:rFonts w:ascii="Times New Roman" w:eastAsia="Times New Roman" w:hAnsi="Times New Roman" w:cs="Times New Roman"/>
          <w:color w:val="000000"/>
          <w:sz w:val="24"/>
          <w:szCs w:val="24"/>
          <w:lang w:val="es-ES_tradnl" w:eastAsia="ar-SA"/>
        </w:rPr>
        <w:t xml:space="preserve"> de la UNELLEZ autoriza los cambios y actualizaciones de este Manual, considerando previamente el impacto de la nueva estructura, presupuesto, talento humano necesario y disponible, de acuerdo con el ordenamiento legal vigente, que en materia de organización y funcionamiento afecten la estructura organizativa.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Los cambios o actualizaciones a l</w:t>
      </w:r>
      <w:r w:rsidR="00137789">
        <w:rPr>
          <w:rFonts w:ascii="Times New Roman" w:eastAsia="Times New Roman" w:hAnsi="Times New Roman" w:cs="Times New Roman"/>
          <w:color w:val="000000"/>
          <w:sz w:val="24"/>
          <w:szCs w:val="24"/>
          <w:lang w:val="es-ES_tradnl" w:eastAsia="ar-SA"/>
        </w:rPr>
        <w:t>a estructura de la Dirección del Despacho Rectoral</w:t>
      </w:r>
      <w:r w:rsidRPr="00D36DDA">
        <w:rPr>
          <w:rFonts w:ascii="Times New Roman" w:eastAsia="Times New Roman" w:hAnsi="Times New Roman" w:cs="Times New Roman"/>
          <w:color w:val="000000"/>
          <w:sz w:val="24"/>
          <w:szCs w:val="24"/>
          <w:lang w:val="es-ES_tradnl" w:eastAsia="ar-SA"/>
        </w:rPr>
        <w:t xml:space="preserve"> de la UNELLEZ, deben regirse por la Guía Técnica para la Elaboración del Manual de Organización de las Instancias Académicas y Administrativas de la UNELLEZ, aprobado por el </w:t>
      </w:r>
    </w:p>
    <w:p w:rsidR="00D36DDA" w:rsidRPr="00D36DDA" w:rsidRDefault="00D36DDA" w:rsidP="00D36DDA">
      <w:pPr>
        <w:autoSpaceDE w:val="0"/>
        <w:autoSpaceDN w:val="0"/>
        <w:adjustRightInd w:val="0"/>
        <w:spacing w:before="120" w:after="120" w:line="360" w:lineRule="auto"/>
        <w:ind w:left="567" w:right="240"/>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 xml:space="preserve">Consejo Directivo según Resolución CD/2016/485, de fecha 12/12/2016, Acta Nº 1086, Punto 22-A.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El Manual debe estar a disposición para el conocimiento de los emplead</w:t>
      </w:r>
      <w:r w:rsidR="00573993">
        <w:rPr>
          <w:rFonts w:ascii="Times New Roman" w:eastAsia="Times New Roman" w:hAnsi="Times New Roman" w:cs="Times New Roman"/>
          <w:color w:val="000000"/>
          <w:sz w:val="24"/>
          <w:szCs w:val="24"/>
          <w:lang w:val="es-ES_tradnl" w:eastAsia="ar-SA"/>
        </w:rPr>
        <w:t>os</w:t>
      </w:r>
      <w:r w:rsidRPr="00D36DDA">
        <w:rPr>
          <w:rFonts w:ascii="Times New Roman" w:eastAsia="Times New Roman" w:hAnsi="Times New Roman" w:cs="Times New Roman"/>
          <w:color w:val="000000"/>
          <w:sz w:val="24"/>
          <w:szCs w:val="24"/>
          <w:lang w:val="es-ES_tradnl" w:eastAsia="ar-SA"/>
        </w:rPr>
        <w:t xml:space="preserve"> adscritos como de los nuevos ingresos a formar parte del personal de la</w:t>
      </w:r>
      <w:r w:rsidRPr="00D36DDA">
        <w:rPr>
          <w:rFonts w:ascii="Times New Roman" w:eastAsia="Times New Roman" w:hAnsi="Times New Roman" w:cs="Times New Roman"/>
          <w:sz w:val="24"/>
          <w:szCs w:val="24"/>
          <w:lang w:val="es-ES_tradnl" w:eastAsia="ar-SA"/>
        </w:rPr>
        <w:t xml:space="preserve"> </w:t>
      </w:r>
      <w:r w:rsidRPr="00D36DDA">
        <w:rPr>
          <w:rFonts w:ascii="Times New Roman" w:eastAsia="Times New Roman" w:hAnsi="Times New Roman" w:cs="Times New Roman"/>
          <w:color w:val="000000"/>
          <w:sz w:val="24"/>
          <w:szCs w:val="24"/>
          <w:lang w:val="es-ES_tradnl" w:eastAsia="ar-SA"/>
        </w:rPr>
        <w:t xml:space="preserve">Dirección de Comunicación y Asuntos Públicos de la UNELLEZ.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lastRenderedPageBreak/>
        <w:t>Las funciones y responsabilidades establecidas en el presente documento, se describieron en función de la experiencia adquirida por los funcionarios a cargo de ejecutar los procesos administrativos llevados por la Dirección.</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Los cargos que se describen en el presente Manual son de libre nombramiento y remoción por el Rector de la UNELLEZ, previa consulta con el Director(a)</w:t>
      </w:r>
      <w:r w:rsidR="00573993">
        <w:rPr>
          <w:rFonts w:ascii="Times New Roman" w:eastAsia="Times New Roman" w:hAnsi="Times New Roman" w:cs="Times New Roman"/>
          <w:color w:val="000000"/>
          <w:sz w:val="24"/>
          <w:szCs w:val="24"/>
          <w:lang w:val="es-ES_tradnl" w:eastAsia="ar-SA"/>
        </w:rPr>
        <w:t xml:space="preserve"> de </w:t>
      </w:r>
      <w:r w:rsidRPr="00D36DDA">
        <w:rPr>
          <w:rFonts w:ascii="Times New Roman" w:eastAsia="Times New Roman" w:hAnsi="Times New Roman" w:cs="Times New Roman"/>
          <w:color w:val="000000"/>
          <w:sz w:val="24"/>
          <w:szCs w:val="24"/>
          <w:lang w:val="es-ES_tradnl" w:eastAsia="ar-SA"/>
        </w:rPr>
        <w:t xml:space="preserve">Comunicación y Asuntos Públicos de la UNELLEZ. </w:t>
      </w:r>
    </w:p>
    <w:p w:rsidR="00D36DDA" w:rsidRPr="00D36DDA" w:rsidRDefault="00D36DDA" w:rsidP="00D36DDA">
      <w:pPr>
        <w:numPr>
          <w:ilvl w:val="0"/>
          <w:numId w:val="5"/>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El Manual debe servir de guía para estudiantes y pasantes como parte de su capacitación y adiestramiento, en el área de las Ciencias Sociales y demás áreas de conocimiento afines.</w:t>
      </w:r>
    </w:p>
    <w:p w:rsidR="00D36DDA" w:rsidRPr="00D36DDA" w:rsidRDefault="00D36DDA" w:rsidP="00EA126A">
      <w:pPr>
        <w:rPr>
          <w:rFonts w:ascii="Times New Roman" w:hAnsi="Times New Roman" w:cs="Times New Roman"/>
          <w:sz w:val="24"/>
          <w:szCs w:val="24"/>
          <w:lang w:val="es-ES_tradnl"/>
        </w:rPr>
      </w:pPr>
    </w:p>
    <w:p w:rsidR="00682974" w:rsidRDefault="00EA126A" w:rsidP="004E6C45">
      <w:pPr>
        <w:pStyle w:val="Prrafodelista"/>
        <w:numPr>
          <w:ilvl w:val="1"/>
          <w:numId w:val="3"/>
        </w:numPr>
        <w:rPr>
          <w:rFonts w:ascii="Times New Roman" w:hAnsi="Times New Roman" w:cs="Times New Roman"/>
          <w:b/>
          <w:sz w:val="24"/>
          <w:szCs w:val="24"/>
          <w:lang w:val="es-ES"/>
        </w:rPr>
      </w:pPr>
      <w:r w:rsidRPr="004E6C45">
        <w:rPr>
          <w:rFonts w:ascii="Times New Roman" w:hAnsi="Times New Roman" w:cs="Times New Roman"/>
          <w:b/>
          <w:sz w:val="24"/>
          <w:szCs w:val="24"/>
          <w:lang w:val="es-ES"/>
        </w:rPr>
        <w:t xml:space="preserve">MARCO LEGAL </w:t>
      </w:r>
    </w:p>
    <w:p w:rsidR="004E6C45" w:rsidRPr="004101FF" w:rsidRDefault="004E6C45" w:rsidP="004E6C45">
      <w:pPr>
        <w:spacing w:line="360" w:lineRule="auto"/>
        <w:ind w:firstLine="567"/>
        <w:jc w:val="both"/>
        <w:rPr>
          <w:rFonts w:ascii="Times New Roman" w:hAnsi="Times New Roman" w:cs="Times New Roman"/>
          <w:sz w:val="24"/>
          <w:szCs w:val="24"/>
        </w:rPr>
      </w:pPr>
      <w:r w:rsidRPr="004101FF">
        <w:rPr>
          <w:rFonts w:ascii="Times New Roman" w:hAnsi="Times New Roman" w:cs="Times New Roman"/>
          <w:sz w:val="24"/>
          <w:szCs w:val="24"/>
        </w:rPr>
        <w:t>La organización y funcionamiento de la Dirección</w:t>
      </w:r>
      <w:r w:rsidR="001555C5">
        <w:rPr>
          <w:rFonts w:ascii="Times New Roman" w:hAnsi="Times New Roman" w:cs="Times New Roman"/>
          <w:sz w:val="24"/>
          <w:szCs w:val="24"/>
        </w:rPr>
        <w:t xml:space="preserve"> del Despacho Rectoral</w:t>
      </w:r>
      <w:r w:rsidR="0069146E" w:rsidRPr="004101FF">
        <w:rPr>
          <w:rFonts w:ascii="Times New Roman" w:hAnsi="Times New Roman" w:cs="Times New Roman"/>
          <w:sz w:val="24"/>
          <w:szCs w:val="24"/>
        </w:rPr>
        <w:t>,</w:t>
      </w:r>
      <w:r w:rsidR="00573993">
        <w:rPr>
          <w:rFonts w:ascii="Times New Roman" w:hAnsi="Times New Roman" w:cs="Times New Roman"/>
          <w:sz w:val="24"/>
          <w:szCs w:val="24"/>
        </w:rPr>
        <w:t xml:space="preserve"> </w:t>
      </w:r>
      <w:r w:rsidRPr="004101FF">
        <w:rPr>
          <w:rFonts w:ascii="Times New Roman" w:hAnsi="Times New Roman" w:cs="Times New Roman"/>
          <w:sz w:val="24"/>
          <w:szCs w:val="24"/>
        </w:rPr>
        <w:t xml:space="preserve">se rige por un conjunto de disposiciones legales vigentes, las cuales han sido consideradas en toda su amplitud para el diseño y elaboración del presente Manual, siendo estas las que se mencionan a continuación: </w:t>
      </w:r>
    </w:p>
    <w:p w:rsidR="004E6C45" w:rsidRPr="004101FF" w:rsidRDefault="004E6C45" w:rsidP="004E6C45">
      <w:pPr>
        <w:pStyle w:val="Estilo"/>
        <w:numPr>
          <w:ilvl w:val="0"/>
          <w:numId w:val="6"/>
        </w:numPr>
        <w:suppressAutoHyphens w:val="0"/>
        <w:autoSpaceDE w:val="0"/>
        <w:autoSpaceDN w:val="0"/>
        <w:adjustRightInd w:val="0"/>
        <w:spacing w:before="120" w:after="120" w:line="360" w:lineRule="auto"/>
        <w:ind w:right="17" w:hanging="570"/>
        <w:jc w:val="both"/>
        <w:rPr>
          <w:color w:val="auto"/>
          <w:kern w:val="0"/>
          <w:lang w:val="es-ES_tradnl" w:bidi="he-IL"/>
        </w:rPr>
      </w:pPr>
      <w:r w:rsidRPr="004101FF">
        <w:rPr>
          <w:color w:val="auto"/>
          <w:kern w:val="0"/>
          <w:lang w:val="es-ES_tradnl" w:bidi="he-IL"/>
        </w:rPr>
        <w:t xml:space="preserve">Constitución de la República Bolivariana de Venezuela, publicada en Gaceta </w:t>
      </w:r>
    </w:p>
    <w:p w:rsidR="004E6C45" w:rsidRPr="004101FF" w:rsidRDefault="00573993" w:rsidP="004E6C45">
      <w:pPr>
        <w:widowControl w:val="0"/>
        <w:autoSpaceDE w:val="0"/>
        <w:autoSpaceDN w:val="0"/>
        <w:adjustRightInd w:val="0"/>
        <w:spacing w:before="120" w:after="120" w:line="360" w:lineRule="auto"/>
        <w:ind w:left="567" w:right="17"/>
        <w:jc w:val="both"/>
        <w:rPr>
          <w:rFonts w:ascii="Times New Roman" w:eastAsia="Times New Roman" w:hAnsi="Times New Roman" w:cs="Times New Roman"/>
          <w:sz w:val="24"/>
          <w:szCs w:val="24"/>
          <w:lang w:val="es-ES_tradnl" w:bidi="he-IL"/>
        </w:rPr>
      </w:pPr>
      <w:r>
        <w:rPr>
          <w:rFonts w:ascii="Times New Roman" w:eastAsia="Times New Roman" w:hAnsi="Times New Roman" w:cs="Times New Roman"/>
          <w:sz w:val="24"/>
          <w:szCs w:val="24"/>
          <w:lang w:val="es-ES_tradnl" w:bidi="he-IL"/>
        </w:rPr>
        <w:t xml:space="preserve">Oficial </w:t>
      </w:r>
      <w:r w:rsidR="004E6C45" w:rsidRPr="004101FF">
        <w:rPr>
          <w:rFonts w:ascii="Times New Roman" w:eastAsia="Times New Roman" w:hAnsi="Times New Roman" w:cs="Times New Roman"/>
          <w:sz w:val="24"/>
          <w:szCs w:val="24"/>
          <w:lang w:val="es-ES_tradnl" w:bidi="he-IL"/>
        </w:rPr>
        <w:t xml:space="preserve">Nº 5453, de fecha 24/03/2000. Arts. 102, 109.  </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 Educació</w:t>
      </w:r>
      <w:r w:rsidR="00573993">
        <w:rPr>
          <w:rFonts w:ascii="Times New Roman" w:eastAsia="Times New Roman" w:hAnsi="Times New Roman" w:cs="Times New Roman"/>
          <w:sz w:val="24"/>
          <w:szCs w:val="24"/>
          <w:lang w:val="es-ES_tradnl" w:bidi="he-IL"/>
        </w:rPr>
        <w:t xml:space="preserve">n, publicada en Gaceta Oficial </w:t>
      </w:r>
      <w:r w:rsidRPr="004101FF">
        <w:rPr>
          <w:rFonts w:ascii="Times New Roman" w:eastAsia="Times New Roman" w:hAnsi="Times New Roman" w:cs="Times New Roman"/>
          <w:sz w:val="24"/>
          <w:szCs w:val="24"/>
          <w:lang w:val="es-ES_tradnl" w:bidi="he-IL"/>
        </w:rPr>
        <w:t xml:space="preserve">Nº 5.929, de fecha 15/8/2009. Arts. 32, 33, 34 y 35. </w:t>
      </w:r>
    </w:p>
    <w:p w:rsidR="004E6C45" w:rsidRPr="004101FF" w:rsidRDefault="004E6C45" w:rsidP="004E6C45">
      <w:pPr>
        <w:widowControl w:val="0"/>
        <w:numPr>
          <w:ilvl w:val="0"/>
          <w:numId w:val="6"/>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de Universidades, publicada en</w:t>
      </w:r>
      <w:r w:rsidRPr="004101FF">
        <w:rPr>
          <w:rFonts w:ascii="Times New Roman" w:hAnsi="Times New Roman" w:cs="Times New Roman"/>
          <w:sz w:val="24"/>
          <w:szCs w:val="24"/>
        </w:rPr>
        <w:t xml:space="preserve"> </w:t>
      </w:r>
      <w:r w:rsidRPr="004101FF">
        <w:rPr>
          <w:rFonts w:ascii="Times New Roman" w:eastAsia="Times New Roman" w:hAnsi="Times New Roman" w:cs="Times New Roman"/>
          <w:sz w:val="24"/>
          <w:szCs w:val="24"/>
          <w:lang w:val="es-ES_tradnl" w:bidi="he-IL"/>
        </w:rPr>
        <w:t>Gaceta Oficial N° 1.429 (Extraordinaria) de fecha 8 de septiembre de 1970. Arts. 4, 5, 6, 47 y 48.</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del Estatuto de la Función Pública, publicado en Gaceta Oficial N° 37.522 de fecha 06 de septiembre del 2002. Arts. 19, 20, 33.</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 la Contraloría General de la República y del Sistema Nacional d</w:t>
      </w:r>
      <w:r w:rsidR="00573993">
        <w:rPr>
          <w:rFonts w:ascii="Times New Roman" w:eastAsia="Times New Roman" w:hAnsi="Times New Roman" w:cs="Times New Roman"/>
          <w:sz w:val="24"/>
          <w:szCs w:val="24"/>
          <w:lang w:val="es-ES_tradnl" w:bidi="he-IL"/>
        </w:rPr>
        <w:t xml:space="preserve">e </w:t>
      </w:r>
      <w:r w:rsidR="00573993">
        <w:rPr>
          <w:rFonts w:ascii="Times New Roman" w:eastAsia="Times New Roman" w:hAnsi="Times New Roman" w:cs="Times New Roman"/>
          <w:sz w:val="24"/>
          <w:szCs w:val="24"/>
          <w:lang w:val="es-ES_tradnl" w:bidi="he-IL"/>
        </w:rPr>
        <w:lastRenderedPageBreak/>
        <w:t xml:space="preserve">Control Fiscal, publicado en </w:t>
      </w:r>
      <w:r w:rsidRPr="004101FF">
        <w:rPr>
          <w:rFonts w:ascii="Times New Roman" w:eastAsia="Times New Roman" w:hAnsi="Times New Roman" w:cs="Times New Roman"/>
          <w:sz w:val="24"/>
          <w:szCs w:val="24"/>
          <w:lang w:val="es-ES_tradnl" w:bidi="he-IL"/>
        </w:rPr>
        <w:t>Gaceta Oficial Nº 6.013 Extraordinario del 23 de Diciembre de 2010. Arts. 36, 39, 51-60, 82, 91, 92.</w:t>
      </w:r>
    </w:p>
    <w:p w:rsidR="004E6C45" w:rsidRPr="004101FF" w:rsidRDefault="004E6C45" w:rsidP="004E6C45">
      <w:pPr>
        <w:widowControl w:val="0"/>
        <w:numPr>
          <w:ilvl w:val="0"/>
          <w:numId w:val="6"/>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Especial contra los Delitos Informáticos, publicada en Gaceta Oficial Nº</w:t>
      </w:r>
      <w:r w:rsidRPr="004101FF">
        <w:rPr>
          <w:rFonts w:ascii="Times New Roman" w:eastAsia="Times New Roman" w:hAnsi="Times New Roman" w:cs="Times New Roman"/>
          <w:sz w:val="24"/>
          <w:szCs w:val="24"/>
        </w:rPr>
        <w:t xml:space="preserve"> </w:t>
      </w:r>
      <w:r w:rsidRPr="004101FF">
        <w:rPr>
          <w:rFonts w:ascii="Times New Roman" w:eastAsia="Times New Roman" w:hAnsi="Times New Roman" w:cs="Times New Roman"/>
          <w:sz w:val="24"/>
          <w:szCs w:val="24"/>
          <w:lang w:val="es-ES_tradnl" w:bidi="he-IL"/>
        </w:rPr>
        <w:t xml:space="preserve">37.313, de fecha 30 de octubre de 2001. </w:t>
      </w:r>
    </w:p>
    <w:p w:rsidR="004E6C45" w:rsidRPr="004101FF" w:rsidRDefault="004E6C45" w:rsidP="004E6C45">
      <w:pPr>
        <w:widowControl w:val="0"/>
        <w:numPr>
          <w:ilvl w:val="0"/>
          <w:numId w:val="6"/>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de Responsabilidad Social en Radio, Televisión y Medios Electrónicos, publicada en Gaceta Oficial de la República Bolivariana de Venezuela N° 39.610 de fecha 07 de febrero de 2011.</w:t>
      </w:r>
    </w:p>
    <w:p w:rsidR="004E6C45" w:rsidRPr="004101FF" w:rsidRDefault="004E6C45" w:rsidP="004E6C45">
      <w:pPr>
        <w:widowControl w:val="0"/>
        <w:numPr>
          <w:ilvl w:val="0"/>
          <w:numId w:val="6"/>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de Reforma Parcial de la Ley Orgánica de Telecomunicaciones, publicada en Gaceta Oficial de la República Bolivariana de Venezuela N° 39.610 de fecha 07 de febrero de 2011.</w:t>
      </w:r>
    </w:p>
    <w:p w:rsidR="004E6C45" w:rsidRPr="004101FF" w:rsidRDefault="004E6C45" w:rsidP="004E6C45">
      <w:pPr>
        <w:pStyle w:val="Prrafodelista"/>
        <w:numPr>
          <w:ilvl w:val="0"/>
          <w:numId w:val="6"/>
        </w:numPr>
        <w:suppressAutoHyphens/>
        <w:spacing w:after="0" w:line="360" w:lineRule="auto"/>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Especial contra los Delitos Informáticos, publicada en Gaceta Oficial Nº 37.313, de fecha 30 de octubre de 2001.</w:t>
      </w:r>
    </w:p>
    <w:p w:rsidR="004E6C45" w:rsidRPr="004101FF" w:rsidRDefault="004E6C45" w:rsidP="004E6C45">
      <w:pPr>
        <w:widowControl w:val="0"/>
        <w:numPr>
          <w:ilvl w:val="0"/>
          <w:numId w:val="6"/>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bidi="he-IL"/>
        </w:rPr>
        <w:t>Ley del Plan de la Patria, Segundo Plan Socialista de Desarrollo Económico y Social de la Nación 2013-2019, publicada en Gaceta Oficial Nº 6.118 Extraordinario, de fecha 4 diciembre de 2013. Obj. 1,2 y 4</w:t>
      </w:r>
    </w:p>
    <w:p w:rsidR="004E6C45" w:rsidRPr="004101FF" w:rsidRDefault="004E6C45" w:rsidP="004E6C45">
      <w:pPr>
        <w:widowControl w:val="0"/>
        <w:numPr>
          <w:ilvl w:val="0"/>
          <w:numId w:val="6"/>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del Poder Popular, publicada en Gaceta Oficial de la República Bolivariana de Venezuela No 6.011 Extraordinario, de fecha 21 de diciembre de 2010.</w:t>
      </w:r>
    </w:p>
    <w:p w:rsidR="004E6C45" w:rsidRPr="004101FF" w:rsidRDefault="004E6C45" w:rsidP="004E6C45">
      <w:pPr>
        <w:widowControl w:val="0"/>
        <w:numPr>
          <w:ilvl w:val="0"/>
          <w:numId w:val="6"/>
        </w:numPr>
        <w:autoSpaceDE w:val="0"/>
        <w:autoSpaceDN w:val="0"/>
        <w:adjustRightInd w:val="0"/>
        <w:spacing w:before="120" w:after="120" w:line="360" w:lineRule="auto"/>
        <w:ind w:left="567" w:right="17" w:hanging="56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 la Contraloría Social, publicada en Gaceta Oficial de la República Bolivariana de Venezuela No 6.011 Extraordinario, de fecha 21 de diciembre de 2010.</w:t>
      </w:r>
    </w:p>
    <w:p w:rsidR="004E6C45" w:rsidRPr="004101FF" w:rsidRDefault="004E6C45" w:rsidP="004E6C45">
      <w:pPr>
        <w:widowControl w:val="0"/>
        <w:numPr>
          <w:ilvl w:val="0"/>
          <w:numId w:val="6"/>
        </w:numPr>
        <w:autoSpaceDE w:val="0"/>
        <w:autoSpaceDN w:val="0"/>
        <w:adjustRightInd w:val="0"/>
        <w:spacing w:before="120" w:after="120" w:line="360" w:lineRule="auto"/>
        <w:ind w:left="567" w:right="17" w:hanging="56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del Poder Ciudadano, publicada en Gaceta Oficial de la República Bolivariana de Venezuela No 37.310, de fecha 25 de Octubre de 2001.</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Decreto con Rango, Valor y Fuerza de Ley Orgánica de la Administración Pública, aprobado en Gaceta Oficial Extraordinaria Nº 6.147 de fecha 17 de noviembre de </w:t>
      </w:r>
      <w:r w:rsidRPr="004101FF">
        <w:rPr>
          <w:rFonts w:ascii="Times New Roman" w:eastAsia="Times New Roman" w:hAnsi="Times New Roman" w:cs="Times New Roman"/>
          <w:sz w:val="24"/>
          <w:szCs w:val="24"/>
          <w:lang w:val="es-ES_tradnl" w:bidi="he-IL"/>
        </w:rPr>
        <w:lastRenderedPageBreak/>
        <w:t>2014. Arts. 144-174.</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Decreto con Fuerza de la Ley Orgánica de Planificación Pública y Popular, publicado en Gaceta Oficial N° 6.011 Extraordinario de fecha 21 de Diciembre de 2010. Arts. 4, 8, 19, 24, 44, 52, 78. </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Decreto con Rango, Valor y Fuerza de Ley Orgánica de la Administración Financiera del Sector Público, publicado en Gaceta Oficial N° 6.149 del 18 de Noviembre de 2014. Arts. 9, 16, 20, 21, 23, 26, 27, 58, 69,137.</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Decreto con Rango, Valor y Fuerza de la Ley sobre Simplificación de Trámites Administrativos Nº 1423, publicado en Gaceta Oficial N° 6.149 del 18 de Noviembre de 2014. Arts. 4, 6, 7, 12, 36, 52.</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Reglamento de la Universidad Nacional Experimental De Los Llanos Occidentales "Ezequiel Zamora". Aprobado en 1993 mediante decreto Nº 2884 publicado en Gaceta Oficial N° 35.198, Decreto 2884. Art. 21. </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Resoluciones emanadas del Consejo Directivo de la UNELLEZ.</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V Acta Convenio, suscrita entre la UNELLEZ y la AEUNELLEZ, Año 1999-2000. Capitulo XI, Clausula 110. </w:t>
      </w:r>
    </w:p>
    <w:p w:rsidR="004E6C45" w:rsidRPr="004101FF" w:rsidRDefault="004E6C45" w:rsidP="004E6C45">
      <w:pPr>
        <w:pStyle w:val="Prrafodelista"/>
        <w:numPr>
          <w:ilvl w:val="0"/>
          <w:numId w:val="6"/>
        </w:numPr>
        <w:suppressAutoHyphens/>
        <w:spacing w:after="0" w:line="360" w:lineRule="auto"/>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Tercera Convención Colectiva Única de Trabajadores y Trabajadoras del Sector Universitario </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Código de Conducta de los Servidores Públicos, publicado en Gaceta Oficial de la República Bolivariana de Venezuela No 36.496, de fecha 15 de julio de 1998.</w:t>
      </w:r>
    </w:p>
    <w:p w:rsidR="004E6C45" w:rsidRPr="004101FF" w:rsidRDefault="004E6C45" w:rsidP="004E6C45">
      <w:pPr>
        <w:widowControl w:val="0"/>
        <w:numPr>
          <w:ilvl w:val="0"/>
          <w:numId w:val="6"/>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Otras leyes y reglamentos que rigen los actos administrativos del Sector Público y Universitario</w:t>
      </w:r>
    </w:p>
    <w:p w:rsidR="0069146E" w:rsidRPr="004E6C45" w:rsidRDefault="0069146E" w:rsidP="007C4C2D">
      <w:pPr>
        <w:widowControl w:val="0"/>
        <w:autoSpaceDE w:val="0"/>
        <w:autoSpaceDN w:val="0"/>
        <w:adjustRightInd w:val="0"/>
        <w:spacing w:before="120" w:after="120" w:line="360" w:lineRule="auto"/>
        <w:ind w:left="570" w:right="17"/>
        <w:jc w:val="both"/>
        <w:rPr>
          <w:rFonts w:ascii="Times New Roman" w:eastAsia="Times New Roman" w:hAnsi="Times New Roman" w:cs="Times New Roman"/>
          <w:color w:val="3B3B3B"/>
          <w:sz w:val="24"/>
          <w:szCs w:val="24"/>
          <w:lang w:val="es-ES_tradnl" w:bidi="he-IL"/>
        </w:rPr>
      </w:pPr>
    </w:p>
    <w:p w:rsidR="00CD46F8" w:rsidRPr="004E6C45" w:rsidRDefault="00EA126A" w:rsidP="007C4C2D">
      <w:pPr>
        <w:spacing w:line="360" w:lineRule="auto"/>
        <w:rPr>
          <w:rFonts w:ascii="Times New Roman" w:hAnsi="Times New Roman" w:cs="Times New Roman"/>
          <w:b/>
          <w:sz w:val="24"/>
          <w:szCs w:val="24"/>
          <w:lang w:val="es-ES"/>
        </w:rPr>
      </w:pPr>
      <w:r w:rsidRPr="004E6C45">
        <w:rPr>
          <w:rFonts w:ascii="Times New Roman" w:hAnsi="Times New Roman" w:cs="Times New Roman"/>
          <w:b/>
          <w:sz w:val="24"/>
          <w:szCs w:val="24"/>
          <w:lang w:val="es-ES"/>
        </w:rPr>
        <w:t>1.4 ALCANCE</w:t>
      </w:r>
      <w:r w:rsidR="0069146E">
        <w:rPr>
          <w:rFonts w:ascii="Times New Roman" w:hAnsi="Times New Roman" w:cs="Times New Roman"/>
          <w:b/>
          <w:sz w:val="24"/>
          <w:szCs w:val="24"/>
          <w:lang w:val="es-ES"/>
        </w:rPr>
        <w:t xml:space="preserve"> </w:t>
      </w:r>
    </w:p>
    <w:p w:rsidR="00CD46F8" w:rsidRPr="0069146E" w:rsidRDefault="0069146E" w:rsidP="007C4C2D">
      <w:pPr>
        <w:spacing w:line="360" w:lineRule="auto"/>
        <w:ind w:firstLine="567"/>
        <w:jc w:val="both"/>
        <w:rPr>
          <w:rFonts w:ascii="Times New Roman" w:hAnsi="Times New Roman" w:cs="Times New Roman"/>
          <w:sz w:val="24"/>
          <w:szCs w:val="24"/>
          <w:lang w:val="es-ES"/>
        </w:rPr>
      </w:pPr>
      <w:r w:rsidRPr="0069146E">
        <w:rPr>
          <w:rFonts w:ascii="Times New Roman" w:hAnsi="Times New Roman" w:cs="Times New Roman"/>
          <w:sz w:val="24"/>
          <w:szCs w:val="24"/>
          <w:lang w:val="es-ES"/>
        </w:rPr>
        <w:lastRenderedPageBreak/>
        <w:t>La operatividad y funcionalidad de la Dirección</w:t>
      </w:r>
      <w:r w:rsidR="001555C5">
        <w:rPr>
          <w:rFonts w:ascii="Times New Roman" w:hAnsi="Times New Roman" w:cs="Times New Roman"/>
          <w:sz w:val="24"/>
          <w:szCs w:val="24"/>
          <w:lang w:val="es-ES"/>
        </w:rPr>
        <w:t xml:space="preserve"> del Despacho Rectoral</w:t>
      </w:r>
      <w:r w:rsidRPr="0069146E">
        <w:rPr>
          <w:rFonts w:ascii="Times New Roman" w:hAnsi="Times New Roman" w:cs="Times New Roman"/>
          <w:sz w:val="24"/>
          <w:szCs w:val="24"/>
          <w:lang w:val="es-ES"/>
        </w:rPr>
        <w:t>, involucra a todos los actores y unidades administrativas-académicas del área de influencia de la universidad, en los estados Barinas,</w:t>
      </w:r>
      <w:r w:rsidR="001B2B98">
        <w:rPr>
          <w:rFonts w:ascii="Times New Roman" w:hAnsi="Times New Roman" w:cs="Times New Roman"/>
          <w:sz w:val="24"/>
          <w:szCs w:val="24"/>
          <w:lang w:val="es-ES"/>
        </w:rPr>
        <w:t xml:space="preserve"> Portuguesa, Apure y San Carlos, </w:t>
      </w:r>
      <w:r w:rsidRPr="0069146E">
        <w:rPr>
          <w:rFonts w:ascii="Times New Roman" w:hAnsi="Times New Roman" w:cs="Times New Roman"/>
          <w:sz w:val="24"/>
          <w:szCs w:val="24"/>
          <w:lang w:val="es-ES"/>
        </w:rPr>
        <w:t>Lara ( Sanare),</w:t>
      </w:r>
      <w:r w:rsidR="001B2B98">
        <w:rPr>
          <w:rFonts w:ascii="Times New Roman" w:hAnsi="Times New Roman" w:cs="Times New Roman"/>
          <w:sz w:val="24"/>
          <w:szCs w:val="24"/>
          <w:lang w:val="es-ES"/>
        </w:rPr>
        <w:t xml:space="preserve"> Táchira (El Piñal) y Mérida (</w:t>
      </w:r>
      <w:r w:rsidRPr="0069146E">
        <w:rPr>
          <w:rFonts w:ascii="Times New Roman" w:hAnsi="Times New Roman" w:cs="Times New Roman"/>
          <w:sz w:val="24"/>
          <w:szCs w:val="24"/>
          <w:lang w:val="es-ES"/>
        </w:rPr>
        <w:t>Cardenal Quintero</w:t>
      </w:r>
      <w:r w:rsidR="001B2B98">
        <w:rPr>
          <w:rFonts w:ascii="Times New Roman" w:hAnsi="Times New Roman" w:cs="Times New Roman"/>
          <w:sz w:val="24"/>
          <w:szCs w:val="24"/>
          <w:lang w:val="es-ES"/>
        </w:rPr>
        <w:t xml:space="preserve"> y Tabay</w:t>
      </w:r>
      <w:r w:rsidRPr="0069146E">
        <w:rPr>
          <w:rFonts w:ascii="Times New Roman" w:hAnsi="Times New Roman" w:cs="Times New Roman"/>
          <w:sz w:val="24"/>
          <w:szCs w:val="24"/>
          <w:lang w:val="es-ES"/>
        </w:rPr>
        <w:t>) por su ubicación estratégica en sietes (07) estados  y cincuenta y dos municipios (52) con una población  universitaria aproximadamente de 56.000 usuarios que permitirá  cumplir en un enfoque sistémico cada una de las estrategias, planes y proyectos en materia de política comunicacional y avanzar significativamente en la batalla de las ideas bajo la premisa de un solo gobierno.</w:t>
      </w:r>
    </w:p>
    <w:p w:rsidR="001B4C38" w:rsidRDefault="001B4C38" w:rsidP="007C4C2D">
      <w:pPr>
        <w:spacing w:line="360" w:lineRule="auto"/>
        <w:rPr>
          <w:lang w:val="es-ES"/>
        </w:rPr>
      </w:pPr>
    </w:p>
    <w:p w:rsidR="00573993" w:rsidRDefault="00573993" w:rsidP="007C4C2D">
      <w:pPr>
        <w:spacing w:line="360" w:lineRule="auto"/>
        <w:rPr>
          <w:lang w:val="es-ES"/>
        </w:rPr>
      </w:pPr>
    </w:p>
    <w:p w:rsidR="001B2B98" w:rsidRDefault="001B2B98" w:rsidP="007C4C2D">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rsidR="00EA126A" w:rsidRPr="00E62045" w:rsidRDefault="00EA126A" w:rsidP="007C4C2D">
      <w:pPr>
        <w:suppressAutoHyphens/>
        <w:spacing w:before="120" w:after="120" w:line="360" w:lineRule="auto"/>
        <w:jc w:val="center"/>
        <w:rPr>
          <w:rFonts w:ascii="Times New Roman" w:eastAsia="Times New Roman" w:hAnsi="Times New Roman" w:cs="Times New Roman"/>
          <w:b/>
          <w:bCs/>
          <w:caps/>
          <w:sz w:val="28"/>
          <w:szCs w:val="28"/>
          <w:lang w:val="es-MX" w:eastAsia="zh-CN"/>
        </w:rPr>
      </w:pPr>
      <w:r w:rsidRPr="00E62045">
        <w:rPr>
          <w:rFonts w:ascii="Times New Roman" w:eastAsia="Times New Roman" w:hAnsi="Times New Roman" w:cs="Times New Roman"/>
          <w:b/>
          <w:bCs/>
          <w:caps/>
          <w:sz w:val="28"/>
          <w:szCs w:val="28"/>
          <w:lang w:val="es-MX" w:eastAsia="zh-CN"/>
        </w:rPr>
        <w:t>CAPITULO Ii</w:t>
      </w:r>
    </w:p>
    <w:p w:rsidR="00573993" w:rsidRPr="00573993" w:rsidRDefault="00EA126A" w:rsidP="007C4C2D">
      <w:pPr>
        <w:shd w:val="clear" w:color="auto" w:fill="C2D69B"/>
        <w:suppressAutoHyphens/>
        <w:spacing w:after="0" w:line="360" w:lineRule="auto"/>
        <w:jc w:val="both"/>
        <w:rPr>
          <w:rFonts w:ascii="Times New Roman" w:eastAsia="Times New Roman" w:hAnsi="Times New Roman" w:cs="Times New Roman"/>
          <w:b/>
          <w:sz w:val="28"/>
          <w:szCs w:val="28"/>
          <w:lang w:val="es-ES" w:eastAsia="zh-CN"/>
        </w:rPr>
      </w:pPr>
      <w:r w:rsidRPr="00E62045">
        <w:rPr>
          <w:rFonts w:ascii="Times New Roman" w:eastAsia="Times New Roman" w:hAnsi="Times New Roman" w:cs="Times New Roman"/>
          <w:b/>
          <w:bCs/>
          <w:caps/>
          <w:sz w:val="28"/>
          <w:szCs w:val="28"/>
          <w:lang w:val="es-MX" w:eastAsia="zh-CN"/>
        </w:rPr>
        <w:t>ASPECTOs eSPECIFICOS</w:t>
      </w:r>
      <w:r w:rsidR="00573993">
        <w:rPr>
          <w:rFonts w:ascii="Times New Roman" w:eastAsia="Times New Roman" w:hAnsi="Times New Roman" w:cs="Times New Roman"/>
          <w:b/>
          <w:sz w:val="28"/>
          <w:szCs w:val="28"/>
          <w:lang w:val="es-ES" w:eastAsia="zh-CN"/>
        </w:rPr>
        <w:t xml:space="preserve"> DEL </w:t>
      </w:r>
      <w:r w:rsidRPr="00E62045">
        <w:rPr>
          <w:rFonts w:ascii="Times New Roman" w:eastAsia="Times New Roman" w:hAnsi="Times New Roman" w:cs="Times New Roman"/>
          <w:b/>
          <w:sz w:val="28"/>
          <w:szCs w:val="28"/>
          <w:lang w:val="es-ES" w:eastAsia="zh-CN"/>
        </w:rPr>
        <w:t xml:space="preserve">MANUAL DE </w:t>
      </w:r>
      <w:r w:rsidR="00D1027F">
        <w:rPr>
          <w:rFonts w:ascii="Times New Roman" w:eastAsia="Times New Roman" w:hAnsi="Times New Roman" w:cs="Times New Roman"/>
          <w:b/>
          <w:sz w:val="28"/>
          <w:szCs w:val="28"/>
          <w:lang w:val="es-ES" w:eastAsia="zh-CN"/>
        </w:rPr>
        <w:t>ORGA</w:t>
      </w:r>
      <w:r w:rsidR="00573993">
        <w:rPr>
          <w:rFonts w:ascii="Times New Roman" w:eastAsia="Times New Roman" w:hAnsi="Times New Roman" w:cs="Times New Roman"/>
          <w:b/>
          <w:sz w:val="28"/>
          <w:szCs w:val="28"/>
          <w:lang w:val="es-ES" w:eastAsia="zh-CN"/>
        </w:rPr>
        <w:t>NIZACIÓN DE LA DIRECCIÓN</w:t>
      </w:r>
      <w:r w:rsidR="00D1027F">
        <w:rPr>
          <w:rFonts w:ascii="Times New Roman" w:eastAsia="Times New Roman" w:hAnsi="Times New Roman" w:cs="Times New Roman"/>
          <w:b/>
          <w:sz w:val="28"/>
          <w:szCs w:val="28"/>
          <w:lang w:val="es-ES" w:eastAsia="zh-CN"/>
        </w:rPr>
        <w:t xml:space="preserve"> DEL DESPACHO RECTORAL</w:t>
      </w:r>
      <w:r w:rsidR="00573993">
        <w:rPr>
          <w:rFonts w:ascii="Times New Roman" w:eastAsia="Times New Roman" w:hAnsi="Times New Roman" w:cs="Times New Roman"/>
          <w:b/>
          <w:sz w:val="28"/>
          <w:szCs w:val="28"/>
          <w:lang w:val="es-ES" w:eastAsia="zh-CN"/>
        </w:rPr>
        <w:t xml:space="preserve"> DE LA UNELLEZ</w:t>
      </w:r>
    </w:p>
    <w:p w:rsidR="00573993" w:rsidRDefault="00573993" w:rsidP="007C4C2D">
      <w:pPr>
        <w:spacing w:line="360" w:lineRule="auto"/>
        <w:rPr>
          <w:rFonts w:ascii="Times New Roman" w:hAnsi="Times New Roman" w:cs="Times New Roman"/>
          <w:b/>
          <w:sz w:val="24"/>
          <w:szCs w:val="24"/>
          <w:lang w:val="es-ES"/>
        </w:rPr>
      </w:pPr>
    </w:p>
    <w:p w:rsidR="0079209F" w:rsidRDefault="00AE3D0F" w:rsidP="007C4C2D">
      <w:pPr>
        <w:spacing w:line="360" w:lineRule="auto"/>
        <w:rPr>
          <w:rFonts w:ascii="Times New Roman" w:hAnsi="Times New Roman" w:cs="Times New Roman"/>
          <w:b/>
          <w:sz w:val="24"/>
          <w:szCs w:val="24"/>
          <w:lang w:val="es-ES"/>
        </w:rPr>
      </w:pPr>
      <w:r w:rsidRPr="00C94251">
        <w:rPr>
          <w:rFonts w:ascii="Times New Roman" w:hAnsi="Times New Roman" w:cs="Times New Roman"/>
          <w:b/>
          <w:sz w:val="24"/>
          <w:szCs w:val="24"/>
          <w:lang w:val="es-ES"/>
        </w:rPr>
        <w:t>2.1</w:t>
      </w:r>
      <w:r w:rsidR="00C94251">
        <w:rPr>
          <w:rFonts w:ascii="Times New Roman" w:hAnsi="Times New Roman" w:cs="Times New Roman"/>
          <w:b/>
          <w:sz w:val="24"/>
          <w:szCs w:val="24"/>
          <w:lang w:val="es-ES"/>
        </w:rPr>
        <w:t>.-</w:t>
      </w:r>
      <w:r>
        <w:rPr>
          <w:rFonts w:ascii="Times New Roman" w:hAnsi="Times New Roman" w:cs="Times New Roman"/>
          <w:sz w:val="24"/>
          <w:szCs w:val="24"/>
          <w:lang w:val="es-ES"/>
        </w:rPr>
        <w:t xml:space="preserve"> </w:t>
      </w:r>
      <w:r w:rsidR="00EA126A" w:rsidRPr="00AE3D0F">
        <w:rPr>
          <w:rFonts w:ascii="Times New Roman" w:hAnsi="Times New Roman" w:cs="Times New Roman"/>
          <w:b/>
          <w:sz w:val="24"/>
          <w:szCs w:val="24"/>
          <w:lang w:val="es-ES"/>
        </w:rPr>
        <w:t>ANTECEDENTES HISTÓRICOS</w:t>
      </w:r>
    </w:p>
    <w:p w:rsidR="00F64B02" w:rsidRPr="00551B17" w:rsidRDefault="00F64B02" w:rsidP="007C4C2D">
      <w:pPr>
        <w:spacing w:line="360" w:lineRule="auto"/>
        <w:jc w:val="both"/>
        <w:rPr>
          <w:rFonts w:ascii="Times New Roman" w:hAnsi="Times New Roman" w:cs="Times New Roman"/>
          <w:sz w:val="24"/>
          <w:szCs w:val="24"/>
          <w:lang w:val="es-ES"/>
        </w:rPr>
      </w:pPr>
      <w:r w:rsidRPr="00551B17">
        <w:rPr>
          <w:rFonts w:ascii="Times New Roman" w:hAnsi="Times New Roman" w:cs="Times New Roman"/>
          <w:sz w:val="24"/>
          <w:szCs w:val="24"/>
          <w:lang w:val="es-ES"/>
        </w:rPr>
        <w:t xml:space="preserve">En la década de los 70 y luego de un proceso cuyo origen se remonta al año 1973, cuando se planteó la creación de una universidad para la región llanera, bajo la denominación de Universidad Rural de Venezuela, nace finalmente la UNELLEZ en octubre de 1975, a fin de dar respuesta a la creciente demanda estudiantil de un centro de educación superior, así como a la necesidad de dar impulso al desarrollo integral de la región; manteniéndose el enfoque hacia lo rural, dada las características físico - naturales de la región de los llanos occidentales, a cuya transformación socio -económica, científica y cultural apostaba la nueva universidad. </w:t>
      </w:r>
    </w:p>
    <w:p w:rsidR="00F64B02" w:rsidRPr="00551B17" w:rsidRDefault="00F64B02" w:rsidP="007C4C2D">
      <w:pPr>
        <w:spacing w:line="360" w:lineRule="auto"/>
        <w:jc w:val="both"/>
        <w:rPr>
          <w:rFonts w:ascii="Times New Roman" w:hAnsi="Times New Roman" w:cs="Times New Roman"/>
          <w:sz w:val="24"/>
          <w:szCs w:val="24"/>
          <w:lang w:val="es-ES"/>
        </w:rPr>
      </w:pPr>
      <w:r w:rsidRPr="00551B17">
        <w:rPr>
          <w:rFonts w:ascii="Times New Roman" w:hAnsi="Times New Roman" w:cs="Times New Roman"/>
          <w:sz w:val="24"/>
          <w:szCs w:val="24"/>
          <w:lang w:val="es-ES"/>
        </w:rPr>
        <w:lastRenderedPageBreak/>
        <w:t xml:space="preserve">Es así que mediante Decreto Presidencial Nº 1.178, de fecha 7 de octubre de 1975, se crea la Universidad Nacional Experimental de los Llanos Occidentales Ezequiel Zamora (UNELLEZ) ubicada en los Llanos Occidentales y distribuida en 4 estados venezolanos: Apure, Barinas, Cojedes y Portuguesa siendo su principal sede la ciudad de Barinas en donde estaría el Rectorado y el Vicerrectorado de Planificación y Desarrollo Social, Guanare sede del Vicerrectorado de Producción Agrícola, San Carlos sede del Vicerrectorado de Infraestructura y Procesos Industriales y San Fernando sede del Vicerrectorado de Planificación y Desarrollo Regional. </w:t>
      </w:r>
      <w:r w:rsidR="00E63088" w:rsidRPr="00551B17">
        <w:rPr>
          <w:rFonts w:ascii="Times New Roman" w:hAnsi="Times New Roman" w:cs="Times New Roman"/>
          <w:sz w:val="24"/>
          <w:szCs w:val="24"/>
          <w:lang w:val="es-ES"/>
        </w:rPr>
        <w:t>Implementándose</w:t>
      </w:r>
      <w:r w:rsidRPr="00551B17">
        <w:rPr>
          <w:rFonts w:ascii="Times New Roman" w:hAnsi="Times New Roman" w:cs="Times New Roman"/>
          <w:sz w:val="24"/>
          <w:szCs w:val="24"/>
          <w:lang w:val="es-ES"/>
        </w:rPr>
        <w:t xml:space="preserve"> un modelo universitario distinto al tradicional de las universidades autónomas; y cuyos rasgos fundamentales son: </w:t>
      </w:r>
      <w:r w:rsidR="00E63088" w:rsidRPr="00551B17">
        <w:rPr>
          <w:rFonts w:ascii="Times New Roman" w:hAnsi="Times New Roman" w:cs="Times New Roman"/>
          <w:sz w:val="24"/>
          <w:szCs w:val="24"/>
          <w:lang w:val="es-ES"/>
        </w:rPr>
        <w:t>La experimentalidad en e</w:t>
      </w:r>
      <w:r w:rsidRPr="00551B17">
        <w:rPr>
          <w:rFonts w:ascii="Times New Roman" w:hAnsi="Times New Roman" w:cs="Times New Roman"/>
          <w:sz w:val="24"/>
          <w:szCs w:val="24"/>
          <w:lang w:val="es-ES"/>
        </w:rPr>
        <w:t>l carácter regional</w:t>
      </w:r>
      <w:r w:rsidR="001555C5">
        <w:rPr>
          <w:rFonts w:ascii="Times New Roman" w:hAnsi="Times New Roman" w:cs="Times New Roman"/>
          <w:sz w:val="24"/>
          <w:szCs w:val="24"/>
          <w:lang w:val="es-ES"/>
        </w:rPr>
        <w:t>.</w:t>
      </w:r>
    </w:p>
    <w:p w:rsidR="00F64B02" w:rsidRPr="00551B17" w:rsidRDefault="00F64B02" w:rsidP="007C4C2D">
      <w:pPr>
        <w:spacing w:line="360" w:lineRule="auto"/>
        <w:jc w:val="both"/>
        <w:rPr>
          <w:rFonts w:ascii="Times New Roman" w:hAnsi="Times New Roman" w:cs="Times New Roman"/>
          <w:sz w:val="24"/>
          <w:szCs w:val="24"/>
          <w:lang w:val="es-ES"/>
        </w:rPr>
      </w:pPr>
      <w:r w:rsidRPr="00551B17">
        <w:rPr>
          <w:rFonts w:ascii="Times New Roman" w:hAnsi="Times New Roman" w:cs="Times New Roman"/>
          <w:sz w:val="24"/>
          <w:szCs w:val="24"/>
          <w:lang w:val="es-ES"/>
        </w:rPr>
        <w:t xml:space="preserve">La visión </w:t>
      </w:r>
      <w:r w:rsidR="00174A71" w:rsidRPr="00551B17">
        <w:rPr>
          <w:rFonts w:ascii="Times New Roman" w:hAnsi="Times New Roman" w:cs="Times New Roman"/>
          <w:sz w:val="24"/>
          <w:szCs w:val="24"/>
          <w:lang w:val="es-ES"/>
        </w:rPr>
        <w:t>de la UNELLEZ; es de</w:t>
      </w:r>
      <w:r w:rsidRPr="00551B17">
        <w:rPr>
          <w:rFonts w:ascii="Times New Roman" w:hAnsi="Times New Roman" w:cs="Times New Roman"/>
          <w:sz w:val="24"/>
          <w:szCs w:val="24"/>
          <w:lang w:val="es-ES"/>
        </w:rPr>
        <w:t xml:space="preserve"> un sistema universitario </w:t>
      </w:r>
      <w:r w:rsidR="00174A71" w:rsidRPr="00551B17">
        <w:rPr>
          <w:rFonts w:ascii="Times New Roman" w:hAnsi="Times New Roman" w:cs="Times New Roman"/>
          <w:sz w:val="24"/>
          <w:szCs w:val="24"/>
          <w:lang w:val="es-ES"/>
        </w:rPr>
        <w:t>en sus</w:t>
      </w:r>
      <w:r w:rsidRPr="00551B17">
        <w:rPr>
          <w:rFonts w:ascii="Times New Roman" w:hAnsi="Times New Roman" w:cs="Times New Roman"/>
          <w:sz w:val="24"/>
          <w:szCs w:val="24"/>
          <w:lang w:val="es-ES"/>
        </w:rPr>
        <w:t xml:space="preserve"> 4 sedes, destinadas a atender áreas prioritarias</w:t>
      </w:r>
      <w:r w:rsidR="00174A71" w:rsidRPr="00551B17">
        <w:rPr>
          <w:rFonts w:ascii="Times New Roman" w:hAnsi="Times New Roman" w:cs="Times New Roman"/>
          <w:sz w:val="24"/>
          <w:szCs w:val="24"/>
          <w:lang w:val="es-ES"/>
        </w:rPr>
        <w:t xml:space="preserve"> que el país reclama; des</w:t>
      </w:r>
      <w:r w:rsidR="001B2B98">
        <w:rPr>
          <w:rFonts w:ascii="Times New Roman" w:hAnsi="Times New Roman" w:cs="Times New Roman"/>
          <w:sz w:val="24"/>
          <w:szCs w:val="24"/>
          <w:lang w:val="es-ES"/>
        </w:rPr>
        <w:t>arrollándolas en sus distintos V</w:t>
      </w:r>
      <w:r w:rsidR="00174A71" w:rsidRPr="00551B17">
        <w:rPr>
          <w:rFonts w:ascii="Times New Roman" w:hAnsi="Times New Roman" w:cs="Times New Roman"/>
          <w:sz w:val="24"/>
          <w:szCs w:val="24"/>
          <w:lang w:val="es-ES"/>
        </w:rPr>
        <w:t>icerrectorados:</w:t>
      </w:r>
      <w:r w:rsidRPr="00551B17">
        <w:rPr>
          <w:rFonts w:ascii="Times New Roman" w:hAnsi="Times New Roman" w:cs="Times New Roman"/>
          <w:sz w:val="24"/>
          <w:szCs w:val="24"/>
          <w:lang w:val="es-ES"/>
        </w:rPr>
        <w:t xml:space="preserve"> </w:t>
      </w:r>
      <w:r w:rsidR="00174A71" w:rsidRPr="00551B17">
        <w:rPr>
          <w:rFonts w:ascii="Times New Roman" w:hAnsi="Times New Roman" w:cs="Times New Roman"/>
          <w:sz w:val="24"/>
          <w:szCs w:val="24"/>
          <w:lang w:val="es-ES"/>
        </w:rPr>
        <w:t>P</w:t>
      </w:r>
      <w:r w:rsidRPr="00551B17">
        <w:rPr>
          <w:rFonts w:ascii="Times New Roman" w:hAnsi="Times New Roman" w:cs="Times New Roman"/>
          <w:sz w:val="24"/>
          <w:szCs w:val="24"/>
          <w:lang w:val="es-ES"/>
        </w:rPr>
        <w:t xml:space="preserve">roducción </w:t>
      </w:r>
      <w:r w:rsidR="00174A71" w:rsidRPr="00551B17">
        <w:rPr>
          <w:rFonts w:ascii="Times New Roman" w:hAnsi="Times New Roman" w:cs="Times New Roman"/>
          <w:sz w:val="24"/>
          <w:szCs w:val="24"/>
          <w:lang w:val="es-ES"/>
        </w:rPr>
        <w:t>A</w:t>
      </w:r>
      <w:r w:rsidRPr="00551B17">
        <w:rPr>
          <w:rFonts w:ascii="Times New Roman" w:hAnsi="Times New Roman" w:cs="Times New Roman"/>
          <w:sz w:val="24"/>
          <w:szCs w:val="24"/>
          <w:lang w:val="es-ES"/>
        </w:rPr>
        <w:t xml:space="preserve">grícola (Guanare), </w:t>
      </w:r>
      <w:r w:rsidR="00174A71" w:rsidRPr="00551B17">
        <w:rPr>
          <w:rFonts w:ascii="Times New Roman" w:hAnsi="Times New Roman" w:cs="Times New Roman"/>
          <w:sz w:val="24"/>
          <w:szCs w:val="24"/>
          <w:lang w:val="es-ES"/>
        </w:rPr>
        <w:t>I</w:t>
      </w:r>
      <w:r w:rsidRPr="00551B17">
        <w:rPr>
          <w:rFonts w:ascii="Times New Roman" w:hAnsi="Times New Roman" w:cs="Times New Roman"/>
          <w:sz w:val="24"/>
          <w:szCs w:val="24"/>
          <w:lang w:val="es-ES"/>
        </w:rPr>
        <w:t xml:space="preserve">nfraestructura y procesos industriales (San Carlos); </w:t>
      </w:r>
      <w:r w:rsidR="00F35929" w:rsidRPr="00551B17">
        <w:rPr>
          <w:rFonts w:ascii="Times New Roman" w:hAnsi="Times New Roman" w:cs="Times New Roman"/>
          <w:sz w:val="24"/>
          <w:szCs w:val="24"/>
          <w:lang w:val="es-ES"/>
        </w:rPr>
        <w:t>P</w:t>
      </w:r>
      <w:r w:rsidRPr="00551B17">
        <w:rPr>
          <w:rFonts w:ascii="Times New Roman" w:hAnsi="Times New Roman" w:cs="Times New Roman"/>
          <w:sz w:val="24"/>
          <w:szCs w:val="24"/>
          <w:lang w:val="es-ES"/>
        </w:rPr>
        <w:t xml:space="preserve">lanificación y </w:t>
      </w:r>
      <w:r w:rsidR="00F35929" w:rsidRPr="00551B17">
        <w:rPr>
          <w:rFonts w:ascii="Times New Roman" w:hAnsi="Times New Roman" w:cs="Times New Roman"/>
          <w:sz w:val="24"/>
          <w:szCs w:val="24"/>
          <w:lang w:val="es-ES"/>
        </w:rPr>
        <w:t>D</w:t>
      </w:r>
      <w:r w:rsidRPr="00551B17">
        <w:rPr>
          <w:rFonts w:ascii="Times New Roman" w:hAnsi="Times New Roman" w:cs="Times New Roman"/>
          <w:sz w:val="24"/>
          <w:szCs w:val="24"/>
          <w:lang w:val="es-ES"/>
        </w:rPr>
        <w:t xml:space="preserve">esarrollo </w:t>
      </w:r>
      <w:r w:rsidR="00F35929" w:rsidRPr="00551B17">
        <w:rPr>
          <w:rFonts w:ascii="Times New Roman" w:hAnsi="Times New Roman" w:cs="Times New Roman"/>
          <w:sz w:val="24"/>
          <w:szCs w:val="24"/>
          <w:lang w:val="es-ES"/>
        </w:rPr>
        <w:t>R</w:t>
      </w:r>
      <w:r w:rsidRPr="00551B17">
        <w:rPr>
          <w:rFonts w:ascii="Times New Roman" w:hAnsi="Times New Roman" w:cs="Times New Roman"/>
          <w:sz w:val="24"/>
          <w:szCs w:val="24"/>
          <w:lang w:val="es-ES"/>
        </w:rPr>
        <w:t xml:space="preserve">egional (Apure) y </w:t>
      </w:r>
      <w:r w:rsidR="00F35929" w:rsidRPr="00551B17">
        <w:rPr>
          <w:rFonts w:ascii="Times New Roman" w:hAnsi="Times New Roman" w:cs="Times New Roman"/>
          <w:sz w:val="24"/>
          <w:szCs w:val="24"/>
          <w:lang w:val="es-ES"/>
        </w:rPr>
        <w:t>P</w:t>
      </w:r>
      <w:r w:rsidRPr="00551B17">
        <w:rPr>
          <w:rFonts w:ascii="Times New Roman" w:hAnsi="Times New Roman" w:cs="Times New Roman"/>
          <w:sz w:val="24"/>
          <w:szCs w:val="24"/>
          <w:lang w:val="es-ES"/>
        </w:rPr>
        <w:t xml:space="preserve">lanificación y </w:t>
      </w:r>
      <w:r w:rsidR="00F35929" w:rsidRPr="00551B17">
        <w:rPr>
          <w:rFonts w:ascii="Times New Roman" w:hAnsi="Times New Roman" w:cs="Times New Roman"/>
          <w:sz w:val="24"/>
          <w:szCs w:val="24"/>
          <w:lang w:val="es-ES"/>
        </w:rPr>
        <w:t>D</w:t>
      </w:r>
      <w:r w:rsidRPr="00551B17">
        <w:rPr>
          <w:rFonts w:ascii="Times New Roman" w:hAnsi="Times New Roman" w:cs="Times New Roman"/>
          <w:sz w:val="24"/>
          <w:szCs w:val="24"/>
          <w:lang w:val="es-ES"/>
        </w:rPr>
        <w:t xml:space="preserve">esarrollo social (Barinas). Estructura que </w:t>
      </w:r>
      <w:r w:rsidR="00F35929" w:rsidRPr="00551B17">
        <w:rPr>
          <w:rFonts w:ascii="Times New Roman" w:hAnsi="Times New Roman" w:cs="Times New Roman"/>
          <w:sz w:val="24"/>
          <w:szCs w:val="24"/>
          <w:lang w:val="es-ES"/>
        </w:rPr>
        <w:t>ha favorecido</w:t>
      </w:r>
      <w:r w:rsidRPr="00551B17">
        <w:rPr>
          <w:rFonts w:ascii="Times New Roman" w:hAnsi="Times New Roman" w:cs="Times New Roman"/>
          <w:sz w:val="24"/>
          <w:szCs w:val="24"/>
          <w:lang w:val="es-ES"/>
        </w:rPr>
        <w:t xml:space="preserve"> la distribución e integración equilibrada de los alumnos a lo largo de la región; así como el quehacer interdisciplinario de especialistas que aborden con éxito los problem</w:t>
      </w:r>
      <w:r w:rsidR="00F35929" w:rsidRPr="00551B17">
        <w:rPr>
          <w:rFonts w:ascii="Times New Roman" w:hAnsi="Times New Roman" w:cs="Times New Roman"/>
          <w:sz w:val="24"/>
          <w:szCs w:val="24"/>
          <w:lang w:val="es-ES"/>
        </w:rPr>
        <w:t>as que se presentan en las regiones llaneras.</w:t>
      </w:r>
    </w:p>
    <w:p w:rsidR="00272992" w:rsidRDefault="00F64B02" w:rsidP="007C4C2D">
      <w:pPr>
        <w:spacing w:line="360" w:lineRule="auto"/>
        <w:jc w:val="both"/>
        <w:rPr>
          <w:rFonts w:ascii="Times New Roman" w:hAnsi="Times New Roman" w:cs="Times New Roman"/>
          <w:sz w:val="24"/>
          <w:szCs w:val="24"/>
          <w:lang w:val="es-ES"/>
        </w:rPr>
      </w:pPr>
      <w:r w:rsidRPr="00551B17">
        <w:rPr>
          <w:rFonts w:ascii="Times New Roman" w:hAnsi="Times New Roman" w:cs="Times New Roman"/>
          <w:sz w:val="24"/>
          <w:szCs w:val="24"/>
          <w:lang w:val="es-ES"/>
        </w:rPr>
        <w:t>La UNELLEZ nace pues, con el fin de servir a esta región en la formación de sus recursos humanos, la investigación científica, el impulso y optimización de las actividades agrícolas, y el desarrollo cultural de sus pobladores, encaminada a participar en el proceso de transformació</w:t>
      </w:r>
      <w:r w:rsidR="00F35929" w:rsidRPr="00551B17">
        <w:rPr>
          <w:rFonts w:ascii="Times New Roman" w:hAnsi="Times New Roman" w:cs="Times New Roman"/>
          <w:sz w:val="24"/>
          <w:szCs w:val="24"/>
          <w:lang w:val="es-ES"/>
        </w:rPr>
        <w:t>n social, económic</w:t>
      </w:r>
      <w:r w:rsidR="00F80F63">
        <w:rPr>
          <w:rFonts w:ascii="Times New Roman" w:hAnsi="Times New Roman" w:cs="Times New Roman"/>
          <w:sz w:val="24"/>
          <w:szCs w:val="24"/>
          <w:lang w:val="es-ES"/>
        </w:rPr>
        <w:t>o y cultural.</w:t>
      </w:r>
    </w:p>
    <w:p w:rsidR="00F80F63" w:rsidRPr="00551B17" w:rsidRDefault="00F80F63" w:rsidP="007C4C2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este despacho han pasado diferentes personalidades entre las cuales podemos mencionar del año 2004 hacia adelante: El Profesor Jesús Manuel Tapia, Profesor Liesser González, la Doctora Eudimar Zamora, el Profesor Julio Carrillo, la profesora Catherina de Luca, el Profesor Rafael Herrera, el profesor  Carlos León, La profesora María Rodríguez, la Profesora Onaida Roa, la abogada </w:t>
      </w:r>
      <w:r w:rsidR="00F34303">
        <w:rPr>
          <w:rFonts w:ascii="Times New Roman" w:hAnsi="Times New Roman" w:cs="Times New Roman"/>
          <w:sz w:val="24"/>
          <w:szCs w:val="24"/>
          <w:lang w:val="es-ES"/>
        </w:rPr>
        <w:t>Silreth Ruiz y la Profesora Francis Artahona.</w:t>
      </w:r>
    </w:p>
    <w:p w:rsidR="0045146F" w:rsidRPr="00A15AE2" w:rsidRDefault="0045146F" w:rsidP="007C4C2D">
      <w:pPr>
        <w:spacing w:line="360" w:lineRule="auto"/>
        <w:jc w:val="both"/>
        <w:rPr>
          <w:rFonts w:ascii="Times New Roman" w:hAnsi="Times New Roman" w:cs="Times New Roman"/>
          <w:sz w:val="24"/>
          <w:szCs w:val="24"/>
          <w:lang w:val="es-ES"/>
        </w:rPr>
      </w:pPr>
      <w:r w:rsidRPr="00551B17">
        <w:rPr>
          <w:rFonts w:ascii="Times New Roman" w:hAnsi="Times New Roman" w:cs="Times New Roman"/>
          <w:sz w:val="24"/>
          <w:szCs w:val="24"/>
          <w:lang w:val="es-ES"/>
        </w:rPr>
        <w:lastRenderedPageBreak/>
        <w:t xml:space="preserve">La </w:t>
      </w:r>
      <w:r w:rsidR="002A6540" w:rsidRPr="00551B17">
        <w:rPr>
          <w:rFonts w:ascii="Times New Roman" w:hAnsi="Times New Roman" w:cs="Times New Roman"/>
          <w:sz w:val="24"/>
          <w:szCs w:val="24"/>
          <w:lang w:val="es-ES"/>
        </w:rPr>
        <w:t>Dirección</w:t>
      </w:r>
      <w:r w:rsidRPr="00551B17">
        <w:rPr>
          <w:rFonts w:ascii="Times New Roman" w:hAnsi="Times New Roman" w:cs="Times New Roman"/>
          <w:sz w:val="24"/>
          <w:szCs w:val="24"/>
          <w:lang w:val="es-ES"/>
        </w:rPr>
        <w:t xml:space="preserve"> del Despacho Rectoral, es una Oficina de apoyo directo al ciudadano Rector de la UNELLEZ, </w:t>
      </w:r>
      <w:r w:rsidR="000446B0" w:rsidRPr="00551B17">
        <w:rPr>
          <w:rFonts w:ascii="Times New Roman" w:hAnsi="Times New Roman" w:cs="Times New Roman"/>
          <w:sz w:val="24"/>
          <w:szCs w:val="24"/>
          <w:lang w:val="es-ES"/>
        </w:rPr>
        <w:t xml:space="preserve">encargada de hacer seguimiento a las instrucciones emanadas desde el Despacho </w:t>
      </w:r>
      <w:r w:rsidR="00982BE1" w:rsidRPr="00551B17">
        <w:rPr>
          <w:rFonts w:ascii="Times New Roman" w:hAnsi="Times New Roman" w:cs="Times New Roman"/>
          <w:sz w:val="24"/>
          <w:szCs w:val="24"/>
          <w:lang w:val="es-ES"/>
        </w:rPr>
        <w:t>Rectoral</w:t>
      </w:r>
      <w:r w:rsidR="002F3F58" w:rsidRPr="00551B17">
        <w:rPr>
          <w:rFonts w:ascii="Times New Roman" w:hAnsi="Times New Roman" w:cs="Times New Roman"/>
          <w:sz w:val="24"/>
          <w:szCs w:val="24"/>
          <w:lang w:val="es-ES"/>
        </w:rPr>
        <w:t xml:space="preserve">; </w:t>
      </w:r>
      <w:r w:rsidR="000446B0" w:rsidRPr="00551B17">
        <w:rPr>
          <w:rFonts w:ascii="Times New Roman" w:hAnsi="Times New Roman" w:cs="Times New Roman"/>
          <w:sz w:val="24"/>
          <w:szCs w:val="24"/>
          <w:lang w:val="es-ES"/>
        </w:rPr>
        <w:t xml:space="preserve"> </w:t>
      </w:r>
      <w:r w:rsidR="00982BE1" w:rsidRPr="00551B17">
        <w:rPr>
          <w:rFonts w:ascii="Times New Roman" w:hAnsi="Times New Roman" w:cs="Times New Roman"/>
          <w:sz w:val="24"/>
          <w:szCs w:val="24"/>
          <w:lang w:val="es-ES"/>
        </w:rPr>
        <w:t xml:space="preserve">en un principio, su  Estructura Organizativa originaria, surgía de manera explícita bajo instrucciones del antiguo Ministerio de Educación al cual estaba adscrito la Educación Universitaria para la fecha como un Viceministerio, contaba </w:t>
      </w:r>
      <w:r w:rsidR="0097464F" w:rsidRPr="00551B17">
        <w:rPr>
          <w:rFonts w:ascii="Times New Roman" w:hAnsi="Times New Roman" w:cs="Times New Roman"/>
          <w:sz w:val="24"/>
          <w:szCs w:val="24"/>
          <w:lang w:val="es-ES"/>
        </w:rPr>
        <w:t xml:space="preserve">en esta oportunidad </w:t>
      </w:r>
      <w:r w:rsidR="00982BE1" w:rsidRPr="00551B17">
        <w:rPr>
          <w:rFonts w:ascii="Times New Roman" w:hAnsi="Times New Roman" w:cs="Times New Roman"/>
          <w:sz w:val="24"/>
          <w:szCs w:val="24"/>
          <w:lang w:val="es-ES"/>
        </w:rPr>
        <w:t>con la creación de una Secretaría Ejecutiva del Rectorado, oficina</w:t>
      </w:r>
      <w:r w:rsidR="0097464F" w:rsidRPr="00551B17">
        <w:rPr>
          <w:rFonts w:ascii="Times New Roman" w:hAnsi="Times New Roman" w:cs="Times New Roman"/>
          <w:sz w:val="24"/>
          <w:szCs w:val="24"/>
          <w:lang w:val="es-ES"/>
        </w:rPr>
        <w:t xml:space="preserve"> esta que desarrollaba las atribuciones</w:t>
      </w:r>
      <w:r w:rsidR="00982BE1" w:rsidRPr="00551B17">
        <w:rPr>
          <w:rFonts w:ascii="Times New Roman" w:hAnsi="Times New Roman" w:cs="Times New Roman"/>
          <w:sz w:val="24"/>
          <w:szCs w:val="24"/>
          <w:lang w:val="es-ES"/>
        </w:rPr>
        <w:t xml:space="preserve"> de apoyo directa al Rector y </w:t>
      </w:r>
      <w:r w:rsidR="0097464F" w:rsidRPr="00551B17">
        <w:rPr>
          <w:rFonts w:ascii="Times New Roman" w:hAnsi="Times New Roman" w:cs="Times New Roman"/>
          <w:sz w:val="24"/>
          <w:szCs w:val="24"/>
          <w:lang w:val="es-ES"/>
        </w:rPr>
        <w:t>que actualm</w:t>
      </w:r>
      <w:r w:rsidR="001B2B98">
        <w:rPr>
          <w:rFonts w:ascii="Times New Roman" w:hAnsi="Times New Roman" w:cs="Times New Roman"/>
          <w:sz w:val="24"/>
          <w:szCs w:val="24"/>
          <w:lang w:val="es-ES"/>
        </w:rPr>
        <w:t>ente pasa a llamarse Dirección d</w:t>
      </w:r>
      <w:r w:rsidR="0097464F" w:rsidRPr="00551B17">
        <w:rPr>
          <w:rFonts w:ascii="Times New Roman" w:hAnsi="Times New Roman" w:cs="Times New Roman"/>
          <w:sz w:val="24"/>
          <w:szCs w:val="24"/>
          <w:lang w:val="es-ES"/>
        </w:rPr>
        <w:t xml:space="preserve">el Despacho </w:t>
      </w:r>
      <w:r w:rsidR="00551B17" w:rsidRPr="00551B17">
        <w:rPr>
          <w:rFonts w:ascii="Times New Roman" w:hAnsi="Times New Roman" w:cs="Times New Roman"/>
          <w:sz w:val="24"/>
          <w:szCs w:val="24"/>
          <w:lang w:val="es-ES"/>
        </w:rPr>
        <w:t xml:space="preserve">Rectoral, </w:t>
      </w:r>
      <w:r w:rsidR="00982BE1" w:rsidRPr="00551B17">
        <w:rPr>
          <w:rFonts w:ascii="Times New Roman" w:hAnsi="Times New Roman" w:cs="Times New Roman"/>
          <w:sz w:val="24"/>
          <w:szCs w:val="24"/>
          <w:lang w:val="es-ES"/>
        </w:rPr>
        <w:t>bajo</w:t>
      </w:r>
      <w:r w:rsidR="00551B17" w:rsidRPr="00551B17">
        <w:rPr>
          <w:rFonts w:ascii="Times New Roman" w:hAnsi="Times New Roman" w:cs="Times New Roman"/>
          <w:sz w:val="24"/>
          <w:szCs w:val="24"/>
          <w:lang w:val="es-ES"/>
        </w:rPr>
        <w:t xml:space="preserve"> la</w:t>
      </w:r>
      <w:r w:rsidR="00982BE1" w:rsidRPr="00551B17">
        <w:rPr>
          <w:rFonts w:ascii="Times New Roman" w:hAnsi="Times New Roman" w:cs="Times New Roman"/>
          <w:sz w:val="24"/>
          <w:szCs w:val="24"/>
          <w:lang w:val="es-ES"/>
        </w:rPr>
        <w:t xml:space="preserve"> tutela</w:t>
      </w:r>
      <w:r w:rsidR="00551B17" w:rsidRPr="00551B17">
        <w:rPr>
          <w:rFonts w:ascii="Times New Roman" w:hAnsi="Times New Roman" w:cs="Times New Roman"/>
          <w:sz w:val="24"/>
          <w:szCs w:val="24"/>
          <w:lang w:val="es-ES"/>
        </w:rPr>
        <w:t xml:space="preserve"> en el año 2018 del Rector Dr. Alberto Quintero</w:t>
      </w:r>
      <w:r w:rsidR="00982BE1" w:rsidRPr="00551B17">
        <w:rPr>
          <w:rFonts w:ascii="Times New Roman" w:hAnsi="Times New Roman" w:cs="Times New Roman"/>
          <w:sz w:val="24"/>
          <w:szCs w:val="24"/>
          <w:lang w:val="es-ES"/>
        </w:rPr>
        <w:t xml:space="preserve">. Vale decir, que </w:t>
      </w:r>
      <w:r w:rsidR="00551B17" w:rsidRPr="00551B17">
        <w:rPr>
          <w:rFonts w:ascii="Times New Roman" w:hAnsi="Times New Roman" w:cs="Times New Roman"/>
          <w:sz w:val="24"/>
          <w:szCs w:val="24"/>
          <w:lang w:val="es-ES"/>
        </w:rPr>
        <w:t xml:space="preserve">es en este año cuando se presenta el primer Manual Organizativo de esta oficina, valorando, en esta etapa de reorganización de la UNELLEZ, </w:t>
      </w:r>
      <w:r w:rsidR="00982BE1" w:rsidRPr="00551B17">
        <w:rPr>
          <w:rFonts w:ascii="Times New Roman" w:hAnsi="Times New Roman" w:cs="Times New Roman"/>
          <w:sz w:val="24"/>
          <w:szCs w:val="24"/>
          <w:lang w:val="es-ES"/>
        </w:rPr>
        <w:t>el inicio de un nuevo siglo de retos y tareas históricas entre las que cuentan la revisión del nuevo reglamento universitario, la suscripción de una nueva etapa de automatización</w:t>
      </w:r>
      <w:r w:rsidR="00031CF1">
        <w:rPr>
          <w:rFonts w:ascii="Times New Roman" w:hAnsi="Times New Roman" w:cs="Times New Roman"/>
          <w:sz w:val="24"/>
          <w:szCs w:val="24"/>
          <w:lang w:val="es-ES"/>
        </w:rPr>
        <w:t>, el desarrollo de los alcances regionales, nacionales e internacionales</w:t>
      </w:r>
      <w:r w:rsidR="00982BE1" w:rsidRPr="00551B17">
        <w:rPr>
          <w:rFonts w:ascii="Times New Roman" w:hAnsi="Times New Roman" w:cs="Times New Roman"/>
          <w:sz w:val="24"/>
          <w:szCs w:val="24"/>
          <w:lang w:val="es-ES"/>
        </w:rPr>
        <w:t xml:space="preserve"> </w:t>
      </w:r>
      <w:r w:rsidR="00031CF1">
        <w:rPr>
          <w:rFonts w:ascii="Times New Roman" w:hAnsi="Times New Roman" w:cs="Times New Roman"/>
          <w:sz w:val="24"/>
          <w:szCs w:val="24"/>
          <w:lang w:val="es-ES"/>
        </w:rPr>
        <w:t xml:space="preserve"> de nuestra universidad </w:t>
      </w:r>
      <w:r w:rsidR="00982BE1" w:rsidRPr="00551B17">
        <w:rPr>
          <w:rFonts w:ascii="Times New Roman" w:hAnsi="Times New Roman" w:cs="Times New Roman"/>
          <w:sz w:val="24"/>
          <w:szCs w:val="24"/>
          <w:lang w:val="es-ES"/>
        </w:rPr>
        <w:t>y la de</w:t>
      </w:r>
      <w:r w:rsidR="00551B17" w:rsidRPr="00551B17">
        <w:rPr>
          <w:rFonts w:ascii="Times New Roman" w:hAnsi="Times New Roman" w:cs="Times New Roman"/>
          <w:sz w:val="24"/>
          <w:szCs w:val="24"/>
          <w:lang w:val="es-ES"/>
        </w:rPr>
        <w:t xml:space="preserve">l </w:t>
      </w:r>
      <w:r w:rsidR="00982BE1" w:rsidRPr="00551B17">
        <w:rPr>
          <w:rFonts w:ascii="Times New Roman" w:hAnsi="Times New Roman" w:cs="Times New Roman"/>
          <w:sz w:val="24"/>
          <w:szCs w:val="24"/>
          <w:lang w:val="es-ES"/>
        </w:rPr>
        <w:t>orden</w:t>
      </w:r>
      <w:r w:rsidR="00551B17" w:rsidRPr="00551B17">
        <w:rPr>
          <w:rFonts w:ascii="Times New Roman" w:hAnsi="Times New Roman" w:cs="Times New Roman"/>
          <w:sz w:val="24"/>
          <w:szCs w:val="24"/>
          <w:lang w:val="es-ES"/>
        </w:rPr>
        <w:t>am</w:t>
      </w:r>
      <w:r w:rsidR="001B2B98">
        <w:rPr>
          <w:rFonts w:ascii="Times New Roman" w:hAnsi="Times New Roman" w:cs="Times New Roman"/>
          <w:sz w:val="24"/>
          <w:szCs w:val="24"/>
          <w:lang w:val="es-ES"/>
        </w:rPr>
        <w:t>iento de todas las direcciones</w:t>
      </w:r>
      <w:r w:rsidR="00551B17" w:rsidRPr="00551B17">
        <w:rPr>
          <w:rFonts w:ascii="Times New Roman" w:hAnsi="Times New Roman" w:cs="Times New Roman"/>
          <w:sz w:val="24"/>
          <w:szCs w:val="24"/>
          <w:lang w:val="es-ES"/>
        </w:rPr>
        <w:t xml:space="preserve">, </w:t>
      </w:r>
      <w:r w:rsidR="00982BE1" w:rsidRPr="00551B17">
        <w:rPr>
          <w:rFonts w:ascii="Times New Roman" w:hAnsi="Times New Roman" w:cs="Times New Roman"/>
          <w:sz w:val="24"/>
          <w:szCs w:val="24"/>
          <w:lang w:val="es-ES"/>
        </w:rPr>
        <w:t xml:space="preserve"> al promover la elaboración de manuales dentro de todos los espacios de la UNELLEZ.</w:t>
      </w:r>
    </w:p>
    <w:p w:rsidR="00BD09F5" w:rsidRDefault="00BD09F5" w:rsidP="007C4C2D">
      <w:pPr>
        <w:spacing w:line="360" w:lineRule="auto"/>
        <w:jc w:val="both"/>
        <w:rPr>
          <w:rFonts w:ascii="Times New Roman" w:hAnsi="Times New Roman" w:cs="Times New Roman"/>
          <w:b/>
          <w:sz w:val="24"/>
          <w:szCs w:val="24"/>
          <w:lang w:val="es-ES"/>
        </w:rPr>
      </w:pPr>
    </w:p>
    <w:p w:rsidR="004D3F8E" w:rsidRPr="007C4C2D" w:rsidRDefault="00AE3D0F" w:rsidP="007C4C2D">
      <w:pPr>
        <w:spacing w:line="360" w:lineRule="auto"/>
        <w:jc w:val="both"/>
        <w:rPr>
          <w:rFonts w:ascii="Times New Roman" w:hAnsi="Times New Roman" w:cs="Times New Roman"/>
          <w:sz w:val="24"/>
          <w:szCs w:val="24"/>
          <w:lang w:val="es-ES"/>
        </w:rPr>
      </w:pPr>
      <w:r w:rsidRPr="007C4C2D">
        <w:rPr>
          <w:rFonts w:ascii="Times New Roman" w:hAnsi="Times New Roman" w:cs="Times New Roman"/>
          <w:b/>
          <w:sz w:val="24"/>
          <w:szCs w:val="24"/>
          <w:lang w:val="es-ES"/>
        </w:rPr>
        <w:t>2.2</w:t>
      </w:r>
      <w:r w:rsidR="00C94251" w:rsidRPr="007C4C2D">
        <w:rPr>
          <w:rFonts w:ascii="Times New Roman" w:hAnsi="Times New Roman" w:cs="Times New Roman"/>
          <w:b/>
          <w:sz w:val="24"/>
          <w:szCs w:val="24"/>
          <w:lang w:val="es-ES"/>
        </w:rPr>
        <w:t>.-</w:t>
      </w:r>
      <w:r w:rsidRPr="007C4C2D">
        <w:rPr>
          <w:rFonts w:ascii="Times New Roman" w:hAnsi="Times New Roman" w:cs="Times New Roman"/>
          <w:sz w:val="24"/>
          <w:szCs w:val="24"/>
          <w:lang w:val="es-ES"/>
        </w:rPr>
        <w:t xml:space="preserve"> </w:t>
      </w:r>
      <w:r w:rsidR="00EA126A" w:rsidRPr="007C4C2D">
        <w:rPr>
          <w:rFonts w:ascii="Times New Roman" w:hAnsi="Times New Roman" w:cs="Times New Roman"/>
          <w:b/>
          <w:sz w:val="24"/>
          <w:szCs w:val="24"/>
          <w:lang w:val="es-ES"/>
        </w:rPr>
        <w:t>DESCRIPCIÓN</w:t>
      </w:r>
      <w:r w:rsidR="006E2FAC" w:rsidRPr="007C4C2D">
        <w:rPr>
          <w:rFonts w:ascii="Times New Roman" w:hAnsi="Times New Roman" w:cs="Times New Roman"/>
          <w:sz w:val="24"/>
          <w:szCs w:val="24"/>
          <w:lang w:val="es-ES"/>
        </w:rPr>
        <w:t xml:space="preserve"> </w:t>
      </w:r>
    </w:p>
    <w:p w:rsidR="00C10BA5" w:rsidRPr="007C4C2D" w:rsidRDefault="001555C5" w:rsidP="007C4C2D">
      <w:pPr>
        <w:spacing w:line="360" w:lineRule="auto"/>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 xml:space="preserve">La Dirección </w:t>
      </w:r>
      <w:r w:rsidR="00551B17" w:rsidRPr="007C4C2D">
        <w:rPr>
          <w:rFonts w:ascii="Times New Roman" w:hAnsi="Times New Roman" w:cs="Times New Roman"/>
          <w:sz w:val="24"/>
          <w:szCs w:val="24"/>
          <w:lang w:val="es-ES"/>
        </w:rPr>
        <w:t xml:space="preserve">del Despacho Rectoral </w:t>
      </w:r>
      <w:r w:rsidR="00F83510">
        <w:rPr>
          <w:rFonts w:ascii="Times New Roman" w:hAnsi="Times New Roman" w:cs="Times New Roman"/>
          <w:sz w:val="24"/>
          <w:szCs w:val="24"/>
          <w:lang w:val="es-ES"/>
        </w:rPr>
        <w:t xml:space="preserve">brinda </w:t>
      </w:r>
      <w:r w:rsidR="00A15AE2" w:rsidRPr="007C4C2D">
        <w:rPr>
          <w:rFonts w:ascii="Times New Roman" w:hAnsi="Times New Roman" w:cs="Times New Roman"/>
          <w:sz w:val="24"/>
          <w:szCs w:val="24"/>
          <w:lang w:val="es-ES"/>
        </w:rPr>
        <w:t>apoyo</w:t>
      </w:r>
      <w:r w:rsidR="00F83510">
        <w:rPr>
          <w:rFonts w:ascii="Times New Roman" w:hAnsi="Times New Roman" w:cs="Times New Roman"/>
          <w:sz w:val="24"/>
          <w:szCs w:val="24"/>
          <w:lang w:val="es-ES"/>
        </w:rPr>
        <w:t xml:space="preserve"> directo</w:t>
      </w:r>
      <w:r w:rsidR="00A15AE2" w:rsidRPr="007C4C2D">
        <w:rPr>
          <w:rFonts w:ascii="Times New Roman" w:hAnsi="Times New Roman" w:cs="Times New Roman"/>
          <w:sz w:val="24"/>
          <w:szCs w:val="24"/>
          <w:lang w:val="es-ES"/>
        </w:rPr>
        <w:t xml:space="preserve"> a la gestión rectoral en  las dimensiones políticas, sociales, académicas y productivas</w:t>
      </w:r>
      <w:r w:rsidR="00031CF1" w:rsidRPr="007C4C2D">
        <w:rPr>
          <w:rFonts w:ascii="Times New Roman" w:hAnsi="Times New Roman" w:cs="Times New Roman"/>
          <w:sz w:val="24"/>
          <w:szCs w:val="24"/>
          <w:lang w:val="es-ES"/>
        </w:rPr>
        <w:t xml:space="preserve"> en los ámbitos regional, nacional e internacional</w:t>
      </w:r>
      <w:r w:rsidR="00BC04A1" w:rsidRPr="007C4C2D">
        <w:rPr>
          <w:rFonts w:ascii="Times New Roman" w:hAnsi="Times New Roman" w:cs="Times New Roman"/>
          <w:sz w:val="24"/>
          <w:szCs w:val="24"/>
          <w:lang w:val="es-ES"/>
        </w:rPr>
        <w:t xml:space="preserve">; </w:t>
      </w:r>
      <w:r w:rsidR="00A15AE2" w:rsidRPr="007C4C2D">
        <w:rPr>
          <w:rFonts w:ascii="Times New Roman" w:hAnsi="Times New Roman" w:cs="Times New Roman"/>
          <w:sz w:val="24"/>
          <w:szCs w:val="24"/>
          <w:lang w:val="es-ES"/>
        </w:rPr>
        <w:t>atendiendo</w:t>
      </w:r>
      <w:r w:rsidR="00BC04A1" w:rsidRPr="007C4C2D">
        <w:rPr>
          <w:rFonts w:ascii="Times New Roman" w:hAnsi="Times New Roman" w:cs="Times New Roman"/>
          <w:sz w:val="24"/>
          <w:szCs w:val="24"/>
          <w:lang w:val="es-ES"/>
        </w:rPr>
        <w:t xml:space="preserve"> planteamientos</w:t>
      </w:r>
      <w:r w:rsidRPr="007C4C2D">
        <w:rPr>
          <w:rFonts w:ascii="Times New Roman" w:hAnsi="Times New Roman" w:cs="Times New Roman"/>
          <w:sz w:val="24"/>
          <w:szCs w:val="24"/>
          <w:lang w:val="es-ES"/>
        </w:rPr>
        <w:t xml:space="preserve"> realizados por el Despacho Rectoral</w:t>
      </w:r>
      <w:r w:rsidR="00BC04A1" w:rsidRPr="007C4C2D">
        <w:rPr>
          <w:rFonts w:ascii="Times New Roman" w:hAnsi="Times New Roman" w:cs="Times New Roman"/>
          <w:sz w:val="24"/>
          <w:szCs w:val="24"/>
          <w:lang w:val="es-ES"/>
        </w:rPr>
        <w:t xml:space="preserve"> </w:t>
      </w:r>
      <w:r w:rsidRPr="007C4C2D">
        <w:rPr>
          <w:rFonts w:ascii="Times New Roman" w:hAnsi="Times New Roman" w:cs="Times New Roman"/>
          <w:sz w:val="24"/>
          <w:szCs w:val="24"/>
          <w:lang w:val="es-ES"/>
        </w:rPr>
        <w:t xml:space="preserve">con amplitud hacia las </w:t>
      </w:r>
      <w:r w:rsidR="00BC04A1" w:rsidRPr="007C4C2D">
        <w:rPr>
          <w:rFonts w:ascii="Times New Roman" w:hAnsi="Times New Roman" w:cs="Times New Roman"/>
          <w:sz w:val="24"/>
          <w:szCs w:val="24"/>
          <w:lang w:val="es-ES"/>
        </w:rPr>
        <w:t>distintas Autoridades</w:t>
      </w:r>
      <w:r w:rsidR="00F83510">
        <w:rPr>
          <w:rFonts w:ascii="Times New Roman" w:hAnsi="Times New Roman" w:cs="Times New Roman"/>
          <w:sz w:val="24"/>
          <w:szCs w:val="24"/>
          <w:lang w:val="es-ES"/>
        </w:rPr>
        <w:t xml:space="preserve"> Públicas y </w:t>
      </w:r>
      <w:r w:rsidR="00BC04A1" w:rsidRPr="007C4C2D">
        <w:rPr>
          <w:rFonts w:ascii="Times New Roman" w:hAnsi="Times New Roman" w:cs="Times New Roman"/>
          <w:sz w:val="24"/>
          <w:szCs w:val="24"/>
          <w:lang w:val="es-ES"/>
        </w:rPr>
        <w:t xml:space="preserve">Universitarias, Dependencias, Estudiantes y Público en General, </w:t>
      </w:r>
      <w:r w:rsidR="00A15AE2" w:rsidRPr="007C4C2D">
        <w:rPr>
          <w:rFonts w:ascii="Times New Roman" w:hAnsi="Times New Roman" w:cs="Times New Roman"/>
          <w:sz w:val="24"/>
          <w:szCs w:val="24"/>
          <w:lang w:val="es-ES"/>
        </w:rPr>
        <w:t>c</w:t>
      </w:r>
      <w:r w:rsidR="00BC04A1" w:rsidRPr="007C4C2D">
        <w:rPr>
          <w:rFonts w:ascii="Times New Roman" w:hAnsi="Times New Roman" w:cs="Times New Roman"/>
          <w:sz w:val="24"/>
          <w:szCs w:val="24"/>
          <w:lang w:val="es-ES"/>
        </w:rPr>
        <w:t>oordina</w:t>
      </w:r>
      <w:r w:rsidR="00A15AE2" w:rsidRPr="007C4C2D">
        <w:rPr>
          <w:rFonts w:ascii="Times New Roman" w:hAnsi="Times New Roman" w:cs="Times New Roman"/>
          <w:sz w:val="24"/>
          <w:szCs w:val="24"/>
          <w:lang w:val="es-ES"/>
        </w:rPr>
        <w:t>ndo</w:t>
      </w:r>
      <w:r w:rsidRPr="007C4C2D">
        <w:rPr>
          <w:rFonts w:ascii="Times New Roman" w:hAnsi="Times New Roman" w:cs="Times New Roman"/>
          <w:sz w:val="24"/>
          <w:szCs w:val="24"/>
          <w:lang w:val="es-ES"/>
        </w:rPr>
        <w:t xml:space="preserve"> y s</w:t>
      </w:r>
      <w:r w:rsidR="00BC04A1" w:rsidRPr="007C4C2D">
        <w:rPr>
          <w:rFonts w:ascii="Times New Roman" w:hAnsi="Times New Roman" w:cs="Times New Roman"/>
          <w:sz w:val="24"/>
          <w:szCs w:val="24"/>
          <w:lang w:val="es-ES"/>
        </w:rPr>
        <w:t>upervisa</w:t>
      </w:r>
      <w:r w:rsidR="00A15AE2" w:rsidRPr="007C4C2D">
        <w:rPr>
          <w:rFonts w:ascii="Times New Roman" w:hAnsi="Times New Roman" w:cs="Times New Roman"/>
          <w:sz w:val="24"/>
          <w:szCs w:val="24"/>
          <w:lang w:val="es-ES"/>
        </w:rPr>
        <w:t>ndo las soluciones</w:t>
      </w:r>
      <w:r w:rsidR="00BC04A1" w:rsidRPr="007C4C2D">
        <w:rPr>
          <w:rFonts w:ascii="Times New Roman" w:hAnsi="Times New Roman" w:cs="Times New Roman"/>
          <w:sz w:val="24"/>
          <w:szCs w:val="24"/>
          <w:lang w:val="es-ES"/>
        </w:rPr>
        <w:t xml:space="preserve"> </w:t>
      </w:r>
      <w:r w:rsidR="00A15AE2" w:rsidRPr="007C4C2D">
        <w:rPr>
          <w:rFonts w:ascii="Times New Roman" w:hAnsi="Times New Roman" w:cs="Times New Roman"/>
          <w:sz w:val="24"/>
          <w:szCs w:val="24"/>
          <w:lang w:val="es-ES"/>
        </w:rPr>
        <w:t xml:space="preserve">eficaces y efectivas en dinámica armónica y conjunta </w:t>
      </w:r>
      <w:r w:rsidR="00BC04A1" w:rsidRPr="007C4C2D">
        <w:rPr>
          <w:rFonts w:ascii="Times New Roman" w:hAnsi="Times New Roman" w:cs="Times New Roman"/>
          <w:sz w:val="24"/>
          <w:szCs w:val="24"/>
          <w:lang w:val="es-ES"/>
        </w:rPr>
        <w:t>con otras Dependenci</w:t>
      </w:r>
      <w:r w:rsidR="00A15AE2" w:rsidRPr="007C4C2D">
        <w:rPr>
          <w:rFonts w:ascii="Times New Roman" w:hAnsi="Times New Roman" w:cs="Times New Roman"/>
          <w:sz w:val="24"/>
          <w:szCs w:val="24"/>
          <w:lang w:val="es-ES"/>
        </w:rPr>
        <w:t>as</w:t>
      </w:r>
      <w:r w:rsidR="00031CF1" w:rsidRPr="007C4C2D">
        <w:rPr>
          <w:rFonts w:ascii="Times New Roman" w:hAnsi="Times New Roman" w:cs="Times New Roman"/>
          <w:sz w:val="24"/>
          <w:szCs w:val="24"/>
          <w:lang w:val="es-ES"/>
        </w:rPr>
        <w:t>,</w:t>
      </w:r>
      <w:r w:rsidR="00A15AE2" w:rsidRPr="007C4C2D">
        <w:rPr>
          <w:rFonts w:ascii="Times New Roman" w:hAnsi="Times New Roman" w:cs="Times New Roman"/>
          <w:sz w:val="24"/>
          <w:szCs w:val="24"/>
          <w:lang w:val="es-ES"/>
        </w:rPr>
        <w:t xml:space="preserve"> de las políticas emanadas desde el despacho rectoral.</w:t>
      </w:r>
    </w:p>
    <w:p w:rsidR="004D3F8E" w:rsidRPr="007C4C2D" w:rsidRDefault="004D3F8E" w:rsidP="007C4C2D">
      <w:pPr>
        <w:spacing w:line="360" w:lineRule="auto"/>
        <w:jc w:val="both"/>
        <w:rPr>
          <w:rFonts w:ascii="Times New Roman" w:hAnsi="Times New Roman" w:cs="Times New Roman"/>
          <w:sz w:val="24"/>
          <w:szCs w:val="24"/>
          <w:lang w:val="es-ES"/>
        </w:rPr>
      </w:pPr>
    </w:p>
    <w:p w:rsidR="004D3F8E" w:rsidRPr="007C4C2D" w:rsidRDefault="004D3F8E" w:rsidP="007C4C2D">
      <w:pPr>
        <w:spacing w:line="360" w:lineRule="auto"/>
        <w:rPr>
          <w:rFonts w:ascii="Times New Roman" w:hAnsi="Times New Roman" w:cs="Times New Roman"/>
          <w:sz w:val="24"/>
          <w:szCs w:val="24"/>
          <w:lang w:val="es-ES"/>
        </w:rPr>
      </w:pPr>
    </w:p>
    <w:p w:rsidR="00C9533D" w:rsidRPr="007C4C2D" w:rsidRDefault="00AE3D0F" w:rsidP="007C4C2D">
      <w:pPr>
        <w:spacing w:line="360" w:lineRule="auto"/>
        <w:rPr>
          <w:rFonts w:ascii="Times New Roman" w:hAnsi="Times New Roman" w:cs="Times New Roman"/>
          <w:b/>
          <w:sz w:val="24"/>
          <w:szCs w:val="24"/>
          <w:lang w:val="es-ES"/>
        </w:rPr>
      </w:pPr>
      <w:r w:rsidRPr="007C4C2D">
        <w:rPr>
          <w:rFonts w:ascii="Times New Roman" w:hAnsi="Times New Roman" w:cs="Times New Roman"/>
          <w:b/>
          <w:sz w:val="24"/>
          <w:szCs w:val="24"/>
          <w:lang w:val="es-ES"/>
        </w:rPr>
        <w:t>2.3</w:t>
      </w:r>
      <w:r w:rsidR="00C94251" w:rsidRPr="007C4C2D">
        <w:rPr>
          <w:rFonts w:ascii="Times New Roman" w:hAnsi="Times New Roman" w:cs="Times New Roman"/>
          <w:b/>
          <w:sz w:val="24"/>
          <w:szCs w:val="24"/>
          <w:lang w:val="es-ES"/>
        </w:rPr>
        <w:t>.-</w:t>
      </w:r>
      <w:r w:rsidRPr="007C4C2D">
        <w:rPr>
          <w:rFonts w:ascii="Times New Roman" w:hAnsi="Times New Roman" w:cs="Times New Roman"/>
          <w:b/>
          <w:sz w:val="24"/>
          <w:szCs w:val="24"/>
          <w:lang w:val="es-ES"/>
        </w:rPr>
        <w:t xml:space="preserve"> </w:t>
      </w:r>
      <w:r w:rsidR="00EA126A" w:rsidRPr="007C4C2D">
        <w:rPr>
          <w:rFonts w:ascii="Times New Roman" w:hAnsi="Times New Roman" w:cs="Times New Roman"/>
          <w:b/>
          <w:sz w:val="24"/>
          <w:szCs w:val="24"/>
          <w:lang w:val="es-ES"/>
        </w:rPr>
        <w:t>MISIÓN</w:t>
      </w:r>
      <w:r w:rsidR="00E15109" w:rsidRPr="007C4C2D">
        <w:rPr>
          <w:rFonts w:ascii="Times New Roman" w:hAnsi="Times New Roman" w:cs="Times New Roman"/>
          <w:b/>
          <w:sz w:val="24"/>
          <w:szCs w:val="24"/>
          <w:lang w:val="es-ES"/>
        </w:rPr>
        <w:t xml:space="preserve"> </w:t>
      </w:r>
    </w:p>
    <w:p w:rsidR="00BD09F5" w:rsidRPr="007C4C2D" w:rsidRDefault="00AC349E" w:rsidP="007C4C2D">
      <w:pPr>
        <w:spacing w:line="360" w:lineRule="auto"/>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 xml:space="preserve">Es deber de </w:t>
      </w:r>
      <w:r w:rsidR="00BC04A1" w:rsidRPr="007C4C2D">
        <w:rPr>
          <w:rFonts w:ascii="Times New Roman" w:hAnsi="Times New Roman" w:cs="Times New Roman"/>
          <w:sz w:val="24"/>
          <w:szCs w:val="24"/>
          <w:lang w:val="es-ES"/>
        </w:rPr>
        <w:t>La Dirección</w:t>
      </w:r>
      <w:r w:rsidR="000A16CD" w:rsidRPr="007C4C2D">
        <w:rPr>
          <w:rFonts w:ascii="Times New Roman" w:hAnsi="Times New Roman" w:cs="Times New Roman"/>
          <w:sz w:val="24"/>
          <w:szCs w:val="24"/>
          <w:lang w:val="es-ES"/>
        </w:rPr>
        <w:t xml:space="preserve"> </w:t>
      </w:r>
      <w:r w:rsidR="00BC04A1" w:rsidRPr="007C4C2D">
        <w:rPr>
          <w:rFonts w:ascii="Times New Roman" w:hAnsi="Times New Roman" w:cs="Times New Roman"/>
          <w:sz w:val="24"/>
          <w:szCs w:val="24"/>
          <w:lang w:val="es-ES"/>
        </w:rPr>
        <w:t>del Despacho Rectoral</w:t>
      </w:r>
      <w:r w:rsidRPr="007C4C2D">
        <w:rPr>
          <w:rFonts w:ascii="Times New Roman" w:hAnsi="Times New Roman" w:cs="Times New Roman"/>
          <w:sz w:val="24"/>
          <w:szCs w:val="24"/>
          <w:lang w:val="es-ES"/>
        </w:rPr>
        <w:t>, el</w:t>
      </w:r>
      <w:r w:rsidR="00BC04A1" w:rsidRPr="007C4C2D">
        <w:rPr>
          <w:rFonts w:ascii="Times New Roman" w:hAnsi="Times New Roman" w:cs="Times New Roman"/>
          <w:sz w:val="24"/>
          <w:szCs w:val="24"/>
          <w:lang w:val="es-ES"/>
        </w:rPr>
        <w:t xml:space="preserve"> apoyo a la Gestión </w:t>
      </w:r>
      <w:r w:rsidRPr="007C4C2D">
        <w:rPr>
          <w:rFonts w:ascii="Times New Roman" w:hAnsi="Times New Roman" w:cs="Times New Roman"/>
          <w:sz w:val="24"/>
          <w:szCs w:val="24"/>
          <w:lang w:val="es-ES"/>
        </w:rPr>
        <w:t>académica, política, social y de producción</w:t>
      </w:r>
      <w:r w:rsidR="00031CF1" w:rsidRPr="007C4C2D">
        <w:rPr>
          <w:rFonts w:ascii="Times New Roman" w:hAnsi="Times New Roman" w:cs="Times New Roman"/>
          <w:sz w:val="24"/>
          <w:szCs w:val="24"/>
          <w:lang w:val="es-ES"/>
        </w:rPr>
        <w:t xml:space="preserve"> en los ámbitos regional, nacional e internacional</w:t>
      </w:r>
      <w:r w:rsidRPr="007C4C2D">
        <w:rPr>
          <w:rFonts w:ascii="Times New Roman" w:hAnsi="Times New Roman" w:cs="Times New Roman"/>
          <w:sz w:val="24"/>
          <w:szCs w:val="24"/>
          <w:lang w:val="es-ES"/>
        </w:rPr>
        <w:t xml:space="preserve"> del despacho r</w:t>
      </w:r>
      <w:r w:rsidR="00BC04A1" w:rsidRPr="007C4C2D">
        <w:rPr>
          <w:rFonts w:ascii="Times New Roman" w:hAnsi="Times New Roman" w:cs="Times New Roman"/>
          <w:sz w:val="24"/>
          <w:szCs w:val="24"/>
          <w:lang w:val="es-ES"/>
        </w:rPr>
        <w:t>ectoral, dese</w:t>
      </w:r>
      <w:r w:rsidRPr="007C4C2D">
        <w:rPr>
          <w:rFonts w:ascii="Times New Roman" w:hAnsi="Times New Roman" w:cs="Times New Roman"/>
          <w:sz w:val="24"/>
          <w:szCs w:val="24"/>
          <w:lang w:val="es-ES"/>
        </w:rPr>
        <w:t>mpeñando la función de seguimiento</w:t>
      </w:r>
      <w:r w:rsidR="00BC04A1" w:rsidRPr="007C4C2D">
        <w:rPr>
          <w:rFonts w:ascii="Times New Roman" w:hAnsi="Times New Roman" w:cs="Times New Roman"/>
          <w:sz w:val="24"/>
          <w:szCs w:val="24"/>
          <w:lang w:val="es-ES"/>
        </w:rPr>
        <w:t xml:space="preserve"> e intermediaria de las decisiones a</w:t>
      </w:r>
      <w:r w:rsidRPr="007C4C2D">
        <w:rPr>
          <w:rFonts w:ascii="Times New Roman" w:hAnsi="Times New Roman" w:cs="Times New Roman"/>
          <w:sz w:val="24"/>
          <w:szCs w:val="24"/>
          <w:lang w:val="es-ES"/>
        </w:rPr>
        <w:t>doptadas desde el rectorado</w:t>
      </w:r>
      <w:r w:rsidR="00BC04A1" w:rsidRPr="007C4C2D">
        <w:rPr>
          <w:rFonts w:ascii="Times New Roman" w:hAnsi="Times New Roman" w:cs="Times New Roman"/>
          <w:sz w:val="24"/>
          <w:szCs w:val="24"/>
          <w:lang w:val="es-ES"/>
        </w:rPr>
        <w:t>.</w:t>
      </w:r>
    </w:p>
    <w:p w:rsidR="00A50542" w:rsidRPr="007C4C2D" w:rsidRDefault="00A50542" w:rsidP="007C4C2D">
      <w:pPr>
        <w:spacing w:line="360" w:lineRule="auto"/>
        <w:jc w:val="both"/>
        <w:rPr>
          <w:rFonts w:ascii="Times New Roman" w:hAnsi="Times New Roman" w:cs="Times New Roman"/>
          <w:sz w:val="24"/>
          <w:szCs w:val="24"/>
          <w:lang w:val="es-ES"/>
        </w:rPr>
      </w:pPr>
    </w:p>
    <w:p w:rsidR="00EA126A" w:rsidRPr="007C4C2D" w:rsidRDefault="00AE3D0F" w:rsidP="007C4C2D">
      <w:pPr>
        <w:spacing w:line="360" w:lineRule="auto"/>
        <w:rPr>
          <w:rFonts w:ascii="Times New Roman" w:hAnsi="Times New Roman" w:cs="Times New Roman"/>
          <w:sz w:val="24"/>
          <w:szCs w:val="24"/>
          <w:lang w:val="es-ES"/>
        </w:rPr>
      </w:pPr>
      <w:r w:rsidRPr="007C4C2D">
        <w:rPr>
          <w:rFonts w:ascii="Times New Roman" w:hAnsi="Times New Roman" w:cs="Times New Roman"/>
          <w:b/>
          <w:sz w:val="24"/>
          <w:szCs w:val="24"/>
          <w:lang w:val="es-ES"/>
        </w:rPr>
        <w:t>2.4</w:t>
      </w:r>
      <w:r w:rsidR="00C94251" w:rsidRPr="007C4C2D">
        <w:rPr>
          <w:rFonts w:ascii="Times New Roman" w:hAnsi="Times New Roman" w:cs="Times New Roman"/>
          <w:b/>
          <w:sz w:val="24"/>
          <w:szCs w:val="24"/>
          <w:lang w:val="es-ES"/>
        </w:rPr>
        <w:t>.-</w:t>
      </w:r>
      <w:r w:rsidRPr="007C4C2D">
        <w:rPr>
          <w:rFonts w:ascii="Times New Roman" w:hAnsi="Times New Roman" w:cs="Times New Roman"/>
          <w:sz w:val="24"/>
          <w:szCs w:val="24"/>
          <w:lang w:val="es-ES"/>
        </w:rPr>
        <w:t xml:space="preserve"> </w:t>
      </w:r>
      <w:r w:rsidR="00EA126A" w:rsidRPr="007C4C2D">
        <w:rPr>
          <w:rFonts w:ascii="Times New Roman" w:hAnsi="Times New Roman" w:cs="Times New Roman"/>
          <w:b/>
          <w:sz w:val="24"/>
          <w:szCs w:val="24"/>
          <w:lang w:val="es-ES"/>
        </w:rPr>
        <w:t>VISIÓN</w:t>
      </w:r>
      <w:r w:rsidR="00EA126A" w:rsidRPr="007C4C2D">
        <w:rPr>
          <w:rFonts w:ascii="Times New Roman" w:hAnsi="Times New Roman" w:cs="Times New Roman"/>
          <w:sz w:val="24"/>
          <w:szCs w:val="24"/>
          <w:lang w:val="es-ES"/>
        </w:rPr>
        <w:t xml:space="preserve"> </w:t>
      </w:r>
    </w:p>
    <w:p w:rsidR="003819EB" w:rsidRPr="007C4C2D" w:rsidRDefault="0027724E" w:rsidP="007C4C2D">
      <w:pPr>
        <w:spacing w:line="360" w:lineRule="auto"/>
        <w:jc w:val="both"/>
        <w:rPr>
          <w:rFonts w:ascii="Times New Roman" w:hAnsi="Times New Roman" w:cs="Times New Roman"/>
          <w:sz w:val="24"/>
          <w:szCs w:val="24"/>
          <w:lang w:val="es-ES"/>
        </w:rPr>
      </w:pPr>
      <w:r w:rsidRPr="007C4C2D">
        <w:rPr>
          <w:rFonts w:ascii="Times New Roman" w:hAnsi="Times New Roman" w:cs="Times New Roman"/>
          <w:sz w:val="24"/>
          <w:szCs w:val="24"/>
        </w:rPr>
        <w:t>Lograr</w:t>
      </w:r>
      <w:r w:rsidR="00B929DC" w:rsidRPr="007C4C2D">
        <w:rPr>
          <w:rFonts w:ascii="Times New Roman" w:hAnsi="Times New Roman" w:cs="Times New Roman"/>
          <w:sz w:val="24"/>
          <w:szCs w:val="24"/>
          <w:lang w:val="es-ES"/>
        </w:rPr>
        <w:t xml:space="preserve"> una dinámica gerencial acorde con los cambios y magnitudes de los adelantos científicos y culturales de este nuevo siglo dentro de la</w:t>
      </w:r>
      <w:r w:rsidR="00AA36EF" w:rsidRPr="007C4C2D">
        <w:rPr>
          <w:rFonts w:ascii="Times New Roman" w:hAnsi="Times New Roman" w:cs="Times New Roman"/>
          <w:sz w:val="24"/>
          <w:szCs w:val="24"/>
          <w:lang w:val="es-ES"/>
        </w:rPr>
        <w:t xml:space="preserve">s perspectivas </w:t>
      </w:r>
      <w:r w:rsidR="00F83510">
        <w:rPr>
          <w:rFonts w:ascii="Times New Roman" w:hAnsi="Times New Roman" w:cs="Times New Roman"/>
          <w:sz w:val="24"/>
          <w:szCs w:val="24"/>
          <w:lang w:val="es-ES"/>
        </w:rPr>
        <w:t>sociales-r</w:t>
      </w:r>
      <w:r w:rsidR="00A50542" w:rsidRPr="007C4C2D">
        <w:rPr>
          <w:rFonts w:ascii="Times New Roman" w:hAnsi="Times New Roman" w:cs="Times New Roman"/>
          <w:sz w:val="24"/>
          <w:szCs w:val="24"/>
          <w:lang w:val="es-ES"/>
        </w:rPr>
        <w:t>egionales, nacionales e internacionales</w:t>
      </w:r>
      <w:r w:rsidRPr="007C4C2D">
        <w:rPr>
          <w:rFonts w:ascii="Times New Roman" w:hAnsi="Times New Roman" w:cs="Times New Roman"/>
          <w:sz w:val="24"/>
          <w:szCs w:val="24"/>
          <w:lang w:val="es-ES"/>
        </w:rPr>
        <w:t>,</w:t>
      </w:r>
      <w:r w:rsidR="006C59C7" w:rsidRPr="007C4C2D">
        <w:rPr>
          <w:rFonts w:ascii="Times New Roman" w:hAnsi="Times New Roman" w:cs="Times New Roman"/>
          <w:sz w:val="24"/>
          <w:szCs w:val="24"/>
          <w:lang w:val="es-ES"/>
        </w:rPr>
        <w:t xml:space="preserve"> garantizando en forma oportuna, eficiente y transparente el logro de los objetivos del Despacho Rectoral</w:t>
      </w:r>
      <w:r w:rsidR="00B929DC" w:rsidRPr="007C4C2D">
        <w:rPr>
          <w:rFonts w:ascii="Times New Roman" w:hAnsi="Times New Roman" w:cs="Times New Roman"/>
          <w:sz w:val="24"/>
          <w:szCs w:val="24"/>
          <w:lang w:val="es-ES"/>
        </w:rPr>
        <w:t>.</w:t>
      </w:r>
    </w:p>
    <w:p w:rsidR="00F21F60" w:rsidRDefault="00F21F60" w:rsidP="007C4C2D">
      <w:pPr>
        <w:spacing w:line="360" w:lineRule="auto"/>
        <w:jc w:val="both"/>
        <w:rPr>
          <w:rFonts w:ascii="Times New Roman" w:hAnsi="Times New Roman" w:cs="Times New Roman"/>
          <w:sz w:val="24"/>
          <w:szCs w:val="24"/>
          <w:lang w:val="es-ES"/>
        </w:rPr>
      </w:pPr>
    </w:p>
    <w:p w:rsidR="00F83510" w:rsidRPr="007C4C2D" w:rsidRDefault="00F83510" w:rsidP="007C4C2D">
      <w:pPr>
        <w:spacing w:line="360" w:lineRule="auto"/>
        <w:jc w:val="both"/>
        <w:rPr>
          <w:rFonts w:ascii="Times New Roman" w:hAnsi="Times New Roman" w:cs="Times New Roman"/>
          <w:sz w:val="24"/>
          <w:szCs w:val="24"/>
          <w:lang w:val="es-ES"/>
        </w:rPr>
      </w:pPr>
    </w:p>
    <w:p w:rsidR="00BD09F5" w:rsidRPr="007C4C2D" w:rsidRDefault="00AE3D0F" w:rsidP="007C4C2D">
      <w:pPr>
        <w:spacing w:line="360" w:lineRule="auto"/>
        <w:rPr>
          <w:rFonts w:ascii="Times New Roman" w:hAnsi="Times New Roman" w:cs="Times New Roman"/>
          <w:sz w:val="24"/>
          <w:szCs w:val="24"/>
          <w:lang w:val="es-ES"/>
        </w:rPr>
      </w:pPr>
      <w:r w:rsidRPr="007C4C2D">
        <w:rPr>
          <w:rFonts w:ascii="Times New Roman" w:hAnsi="Times New Roman" w:cs="Times New Roman"/>
          <w:b/>
          <w:sz w:val="24"/>
          <w:szCs w:val="24"/>
          <w:lang w:val="es-ES"/>
        </w:rPr>
        <w:t>2.5</w:t>
      </w:r>
      <w:r w:rsidR="00C94251" w:rsidRPr="007C4C2D">
        <w:rPr>
          <w:rFonts w:ascii="Times New Roman" w:hAnsi="Times New Roman" w:cs="Times New Roman"/>
          <w:b/>
          <w:sz w:val="24"/>
          <w:szCs w:val="24"/>
          <w:lang w:val="es-ES"/>
        </w:rPr>
        <w:t>.-</w:t>
      </w:r>
      <w:r w:rsidRPr="007C4C2D">
        <w:rPr>
          <w:rFonts w:ascii="Times New Roman" w:hAnsi="Times New Roman" w:cs="Times New Roman"/>
          <w:sz w:val="24"/>
          <w:szCs w:val="24"/>
          <w:lang w:val="es-ES"/>
        </w:rPr>
        <w:t xml:space="preserve"> </w:t>
      </w:r>
      <w:r w:rsidR="00F21F60" w:rsidRPr="007C4C2D">
        <w:rPr>
          <w:rFonts w:ascii="Times New Roman" w:hAnsi="Times New Roman" w:cs="Times New Roman"/>
          <w:b/>
          <w:sz w:val="24"/>
          <w:szCs w:val="24"/>
          <w:lang w:val="es-ES"/>
        </w:rPr>
        <w:t>OBJETIVO</w:t>
      </w:r>
      <w:r w:rsidR="00EA126A" w:rsidRPr="007C4C2D">
        <w:rPr>
          <w:rFonts w:ascii="Times New Roman" w:hAnsi="Times New Roman" w:cs="Times New Roman"/>
          <w:b/>
          <w:sz w:val="24"/>
          <w:szCs w:val="24"/>
          <w:lang w:val="es-ES"/>
        </w:rPr>
        <w:t xml:space="preserve"> GENERAL</w:t>
      </w:r>
      <w:r w:rsidR="00EA126A" w:rsidRPr="007C4C2D">
        <w:rPr>
          <w:rFonts w:ascii="Times New Roman" w:hAnsi="Times New Roman" w:cs="Times New Roman"/>
          <w:sz w:val="24"/>
          <w:szCs w:val="24"/>
          <w:lang w:val="es-ES"/>
        </w:rPr>
        <w:t xml:space="preserve"> </w:t>
      </w:r>
    </w:p>
    <w:p w:rsidR="00D65149" w:rsidRPr="007C4C2D" w:rsidRDefault="00D65149" w:rsidP="007C4C2D">
      <w:pPr>
        <w:spacing w:line="360" w:lineRule="auto"/>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F</w:t>
      </w:r>
      <w:r w:rsidR="004B7FBC" w:rsidRPr="007C4C2D">
        <w:rPr>
          <w:rFonts w:ascii="Times New Roman" w:hAnsi="Times New Roman" w:cs="Times New Roman"/>
          <w:sz w:val="24"/>
          <w:szCs w:val="24"/>
          <w:lang w:val="es-ES"/>
        </w:rPr>
        <w:t xml:space="preserve">ortalecer  las </w:t>
      </w:r>
      <w:r w:rsidR="00AA36EF" w:rsidRPr="007C4C2D">
        <w:rPr>
          <w:rFonts w:ascii="Times New Roman" w:hAnsi="Times New Roman" w:cs="Times New Roman"/>
          <w:sz w:val="24"/>
          <w:szCs w:val="24"/>
          <w:lang w:val="es-ES"/>
        </w:rPr>
        <w:t>líneas</w:t>
      </w:r>
      <w:r w:rsidR="00E878BA" w:rsidRPr="007C4C2D">
        <w:rPr>
          <w:rFonts w:ascii="Times New Roman" w:hAnsi="Times New Roman" w:cs="Times New Roman"/>
          <w:sz w:val="24"/>
          <w:szCs w:val="24"/>
          <w:lang w:val="es-ES"/>
        </w:rPr>
        <w:t xml:space="preserve"> </w:t>
      </w:r>
      <w:r w:rsidR="009C02C0" w:rsidRPr="007C4C2D">
        <w:rPr>
          <w:rFonts w:ascii="Times New Roman" w:hAnsi="Times New Roman" w:cs="Times New Roman"/>
          <w:sz w:val="24"/>
          <w:szCs w:val="24"/>
          <w:lang w:val="es-ES"/>
        </w:rPr>
        <w:t xml:space="preserve">de gestión Académica, Política, Sociales y de Producción </w:t>
      </w:r>
      <w:r w:rsidR="00E6074D" w:rsidRPr="007C4C2D">
        <w:rPr>
          <w:rFonts w:ascii="Times New Roman" w:hAnsi="Times New Roman" w:cs="Times New Roman"/>
          <w:sz w:val="24"/>
          <w:szCs w:val="24"/>
          <w:lang w:val="es-ES"/>
        </w:rPr>
        <w:t>emanadas</w:t>
      </w:r>
      <w:r w:rsidR="00E878BA" w:rsidRPr="007C4C2D">
        <w:rPr>
          <w:rFonts w:ascii="Times New Roman" w:hAnsi="Times New Roman" w:cs="Times New Roman"/>
          <w:sz w:val="24"/>
          <w:szCs w:val="24"/>
          <w:lang w:val="es-ES"/>
        </w:rPr>
        <w:t xml:space="preserve"> desde el Despacho </w:t>
      </w:r>
      <w:r w:rsidR="001A36F0" w:rsidRPr="007C4C2D">
        <w:rPr>
          <w:rFonts w:ascii="Times New Roman" w:hAnsi="Times New Roman" w:cs="Times New Roman"/>
          <w:sz w:val="24"/>
          <w:szCs w:val="24"/>
          <w:lang w:val="es-ES"/>
        </w:rPr>
        <w:t>R</w:t>
      </w:r>
      <w:r w:rsidR="004B7FBC" w:rsidRPr="007C4C2D">
        <w:rPr>
          <w:rFonts w:ascii="Times New Roman" w:hAnsi="Times New Roman" w:cs="Times New Roman"/>
          <w:sz w:val="24"/>
          <w:szCs w:val="24"/>
          <w:lang w:val="es-ES"/>
        </w:rPr>
        <w:t>ector</w:t>
      </w:r>
      <w:r w:rsidR="00E878BA" w:rsidRPr="007C4C2D">
        <w:rPr>
          <w:rFonts w:ascii="Times New Roman" w:hAnsi="Times New Roman" w:cs="Times New Roman"/>
          <w:sz w:val="24"/>
          <w:szCs w:val="24"/>
          <w:lang w:val="es-ES"/>
        </w:rPr>
        <w:t>al</w:t>
      </w:r>
      <w:r w:rsidR="00AA36EF" w:rsidRPr="007C4C2D">
        <w:rPr>
          <w:rFonts w:ascii="Times New Roman" w:hAnsi="Times New Roman" w:cs="Times New Roman"/>
          <w:sz w:val="24"/>
          <w:szCs w:val="24"/>
          <w:lang w:val="es-ES"/>
        </w:rPr>
        <w:t xml:space="preserve"> </w:t>
      </w:r>
      <w:r w:rsidR="004B7FBC" w:rsidRPr="007C4C2D">
        <w:rPr>
          <w:rFonts w:ascii="Times New Roman" w:hAnsi="Times New Roman" w:cs="Times New Roman"/>
          <w:sz w:val="24"/>
          <w:szCs w:val="24"/>
          <w:lang w:val="es-ES"/>
        </w:rPr>
        <w:t xml:space="preserve"> para  </w:t>
      </w:r>
      <w:r w:rsidR="009C02C0" w:rsidRPr="007C4C2D">
        <w:rPr>
          <w:rFonts w:ascii="Times New Roman" w:hAnsi="Times New Roman" w:cs="Times New Roman"/>
          <w:sz w:val="24"/>
          <w:szCs w:val="24"/>
          <w:lang w:val="es-ES"/>
        </w:rPr>
        <w:t xml:space="preserve">el desarrollo </w:t>
      </w:r>
      <w:r w:rsidR="00031CF1" w:rsidRPr="007C4C2D">
        <w:rPr>
          <w:rFonts w:ascii="Times New Roman" w:hAnsi="Times New Roman" w:cs="Times New Roman"/>
          <w:sz w:val="24"/>
          <w:szCs w:val="24"/>
          <w:lang w:val="es-ES"/>
        </w:rPr>
        <w:t xml:space="preserve">pleno regional, nacional e internacional  </w:t>
      </w:r>
      <w:r w:rsidR="004B7FBC" w:rsidRPr="007C4C2D">
        <w:rPr>
          <w:rFonts w:ascii="Times New Roman" w:hAnsi="Times New Roman" w:cs="Times New Roman"/>
          <w:sz w:val="24"/>
          <w:szCs w:val="24"/>
          <w:lang w:val="es-ES"/>
        </w:rPr>
        <w:t>de la Universidad Nacional Experimental de los Llanos Occidentales “Ezequiel Zamora”.</w:t>
      </w:r>
    </w:p>
    <w:p w:rsidR="00D65149" w:rsidRPr="007C4C2D" w:rsidRDefault="00D65149" w:rsidP="007C4C2D">
      <w:pPr>
        <w:spacing w:line="360" w:lineRule="auto"/>
        <w:rPr>
          <w:rFonts w:ascii="Times New Roman" w:hAnsi="Times New Roman" w:cs="Times New Roman"/>
          <w:b/>
          <w:sz w:val="24"/>
          <w:szCs w:val="24"/>
          <w:lang w:val="es-ES"/>
        </w:rPr>
      </w:pPr>
    </w:p>
    <w:p w:rsidR="00EA126A" w:rsidRPr="007C4C2D" w:rsidRDefault="00EA126A" w:rsidP="007C4C2D">
      <w:pPr>
        <w:spacing w:line="360" w:lineRule="auto"/>
        <w:rPr>
          <w:rFonts w:ascii="Times New Roman" w:hAnsi="Times New Roman" w:cs="Times New Roman"/>
          <w:sz w:val="24"/>
          <w:szCs w:val="24"/>
        </w:rPr>
      </w:pPr>
      <w:r w:rsidRPr="007C4C2D">
        <w:rPr>
          <w:rFonts w:ascii="Times New Roman" w:hAnsi="Times New Roman" w:cs="Times New Roman"/>
          <w:b/>
          <w:sz w:val="24"/>
          <w:szCs w:val="24"/>
          <w:lang w:val="es-ES"/>
        </w:rPr>
        <w:t>2</w:t>
      </w:r>
      <w:r w:rsidR="00AE3D0F" w:rsidRPr="007C4C2D">
        <w:rPr>
          <w:rFonts w:ascii="Times New Roman" w:hAnsi="Times New Roman" w:cs="Times New Roman"/>
          <w:b/>
          <w:sz w:val="24"/>
          <w:szCs w:val="24"/>
          <w:lang w:val="es-ES"/>
        </w:rPr>
        <w:t>.6</w:t>
      </w:r>
      <w:r w:rsidR="00C94251" w:rsidRPr="007C4C2D">
        <w:rPr>
          <w:rFonts w:ascii="Times New Roman" w:hAnsi="Times New Roman" w:cs="Times New Roman"/>
          <w:b/>
          <w:sz w:val="24"/>
          <w:szCs w:val="24"/>
          <w:lang w:val="es-ES"/>
        </w:rPr>
        <w:t>.-</w:t>
      </w:r>
      <w:r w:rsidR="00AE3D0F" w:rsidRPr="007C4C2D">
        <w:rPr>
          <w:rFonts w:ascii="Times New Roman" w:hAnsi="Times New Roman" w:cs="Times New Roman"/>
          <w:sz w:val="24"/>
          <w:szCs w:val="24"/>
          <w:lang w:val="es-ES"/>
        </w:rPr>
        <w:t xml:space="preserve"> </w:t>
      </w:r>
      <w:r w:rsidR="002E159B" w:rsidRPr="007C4C2D">
        <w:rPr>
          <w:rFonts w:ascii="Times New Roman" w:hAnsi="Times New Roman" w:cs="Times New Roman"/>
          <w:b/>
          <w:sz w:val="24"/>
          <w:szCs w:val="24"/>
          <w:lang w:val="es-ES"/>
        </w:rPr>
        <w:t>OBJETIVOS ESPECÍFICOS</w:t>
      </w:r>
      <w:r w:rsidR="00E15109" w:rsidRPr="007C4C2D">
        <w:rPr>
          <w:rFonts w:ascii="Times New Roman" w:hAnsi="Times New Roman" w:cs="Times New Roman"/>
          <w:sz w:val="24"/>
          <w:szCs w:val="24"/>
        </w:rPr>
        <w:t xml:space="preserve"> </w:t>
      </w:r>
    </w:p>
    <w:p w:rsidR="001A7FB8" w:rsidRPr="007C4C2D" w:rsidRDefault="001A7FB8" w:rsidP="007C4C2D">
      <w:pPr>
        <w:spacing w:line="360" w:lineRule="auto"/>
        <w:jc w:val="both"/>
        <w:rPr>
          <w:rFonts w:ascii="Times New Roman" w:hAnsi="Times New Roman" w:cs="Times New Roman"/>
          <w:sz w:val="24"/>
          <w:szCs w:val="24"/>
        </w:rPr>
      </w:pPr>
      <w:r w:rsidRPr="007C4C2D">
        <w:rPr>
          <w:rFonts w:ascii="Times New Roman" w:hAnsi="Times New Roman" w:cs="Times New Roman"/>
          <w:b/>
          <w:sz w:val="24"/>
          <w:szCs w:val="24"/>
        </w:rPr>
        <w:t>2.6.1</w:t>
      </w:r>
      <w:r w:rsidRPr="007C4C2D">
        <w:rPr>
          <w:rFonts w:ascii="Times New Roman" w:hAnsi="Times New Roman" w:cs="Times New Roman"/>
          <w:sz w:val="24"/>
          <w:szCs w:val="24"/>
        </w:rPr>
        <w:t xml:space="preserve"> </w:t>
      </w:r>
      <w:r w:rsidR="00F83510">
        <w:rPr>
          <w:rFonts w:ascii="Times New Roman" w:hAnsi="Times New Roman" w:cs="Times New Roman"/>
          <w:sz w:val="24"/>
          <w:szCs w:val="24"/>
        </w:rPr>
        <w:t xml:space="preserve">Sistematizar y </w:t>
      </w:r>
      <w:r w:rsidR="00E6074D" w:rsidRPr="007C4C2D">
        <w:rPr>
          <w:rFonts w:ascii="Times New Roman" w:hAnsi="Times New Roman" w:cs="Times New Roman"/>
          <w:sz w:val="24"/>
          <w:szCs w:val="24"/>
        </w:rPr>
        <w:t>A</w:t>
      </w:r>
      <w:r w:rsidR="00F83510">
        <w:rPr>
          <w:rFonts w:ascii="Times New Roman" w:hAnsi="Times New Roman" w:cs="Times New Roman"/>
          <w:sz w:val="24"/>
          <w:szCs w:val="24"/>
        </w:rPr>
        <w:t xml:space="preserve">utomatización </w:t>
      </w:r>
      <w:r w:rsidR="00FE3A29" w:rsidRPr="007C4C2D">
        <w:rPr>
          <w:rFonts w:ascii="Times New Roman" w:hAnsi="Times New Roman" w:cs="Times New Roman"/>
          <w:sz w:val="24"/>
          <w:szCs w:val="24"/>
        </w:rPr>
        <w:t>la gestión del Rectorado</w:t>
      </w:r>
      <w:r w:rsidR="00031CF1" w:rsidRPr="007C4C2D">
        <w:rPr>
          <w:rFonts w:ascii="Times New Roman" w:hAnsi="Times New Roman" w:cs="Times New Roman"/>
          <w:sz w:val="24"/>
          <w:szCs w:val="24"/>
        </w:rPr>
        <w:t xml:space="preserve"> mediante la aplicación de políticas de Infogobierno</w:t>
      </w:r>
      <w:r w:rsidR="00FE3A29" w:rsidRPr="007C4C2D">
        <w:rPr>
          <w:rFonts w:ascii="Times New Roman" w:hAnsi="Times New Roman" w:cs="Times New Roman"/>
          <w:sz w:val="24"/>
          <w:szCs w:val="24"/>
        </w:rPr>
        <w:t>.</w:t>
      </w:r>
    </w:p>
    <w:p w:rsidR="00FE3A29" w:rsidRPr="007C4C2D" w:rsidRDefault="00FE3A29" w:rsidP="007C4C2D">
      <w:pPr>
        <w:spacing w:line="360" w:lineRule="auto"/>
        <w:jc w:val="both"/>
        <w:rPr>
          <w:rFonts w:ascii="Times New Roman" w:hAnsi="Times New Roman" w:cs="Times New Roman"/>
          <w:sz w:val="24"/>
          <w:szCs w:val="24"/>
        </w:rPr>
      </w:pPr>
      <w:r w:rsidRPr="007C4C2D">
        <w:rPr>
          <w:rFonts w:ascii="Times New Roman" w:hAnsi="Times New Roman" w:cs="Times New Roman"/>
          <w:b/>
          <w:sz w:val="24"/>
          <w:szCs w:val="24"/>
        </w:rPr>
        <w:lastRenderedPageBreak/>
        <w:t>2.6.2</w:t>
      </w:r>
      <w:r w:rsidR="00E6074D" w:rsidRPr="007C4C2D">
        <w:rPr>
          <w:rFonts w:ascii="Times New Roman" w:hAnsi="Times New Roman" w:cs="Times New Roman"/>
          <w:sz w:val="24"/>
          <w:szCs w:val="24"/>
        </w:rPr>
        <w:t xml:space="preserve"> Conformar</w:t>
      </w:r>
      <w:r w:rsidRPr="007C4C2D">
        <w:rPr>
          <w:rFonts w:ascii="Times New Roman" w:hAnsi="Times New Roman" w:cs="Times New Roman"/>
          <w:sz w:val="24"/>
          <w:szCs w:val="24"/>
        </w:rPr>
        <w:t xml:space="preserve"> un equipo multidisciplinario</w:t>
      </w:r>
      <w:r w:rsidR="00F83510">
        <w:rPr>
          <w:rFonts w:ascii="Times New Roman" w:hAnsi="Times New Roman" w:cs="Times New Roman"/>
          <w:sz w:val="24"/>
          <w:szCs w:val="24"/>
        </w:rPr>
        <w:t xml:space="preserve"> que dinamice </w:t>
      </w:r>
      <w:r w:rsidR="003703A0" w:rsidRPr="007C4C2D">
        <w:rPr>
          <w:rFonts w:ascii="Times New Roman" w:hAnsi="Times New Roman" w:cs="Times New Roman"/>
          <w:sz w:val="24"/>
          <w:szCs w:val="24"/>
        </w:rPr>
        <w:t>el seguimiento a las políticas emanadas desde el rectorado, la obtención de la información y la presentación sistemática de las alertas tempranas que permitan mejorar la rapidez de presentación de la inf</w:t>
      </w:r>
      <w:r w:rsidR="00A50542" w:rsidRPr="007C4C2D">
        <w:rPr>
          <w:rFonts w:ascii="Times New Roman" w:hAnsi="Times New Roman" w:cs="Times New Roman"/>
          <w:sz w:val="24"/>
          <w:szCs w:val="24"/>
        </w:rPr>
        <w:t>ormación, el seguimiento específico</w:t>
      </w:r>
      <w:r w:rsidR="003703A0" w:rsidRPr="007C4C2D">
        <w:rPr>
          <w:rFonts w:ascii="Times New Roman" w:hAnsi="Times New Roman" w:cs="Times New Roman"/>
          <w:sz w:val="24"/>
          <w:szCs w:val="24"/>
        </w:rPr>
        <w:t xml:space="preserve"> de</w:t>
      </w:r>
      <w:r w:rsidR="00A50542" w:rsidRPr="007C4C2D">
        <w:rPr>
          <w:rFonts w:ascii="Times New Roman" w:hAnsi="Times New Roman" w:cs="Times New Roman"/>
          <w:sz w:val="24"/>
          <w:szCs w:val="24"/>
        </w:rPr>
        <w:t>l quehacer productivo, académico, político, de infraestructura y social de la UNELLEZ en los diferentes ámbitos regional, nacional e internacional</w:t>
      </w:r>
      <w:r w:rsidR="00B929DC" w:rsidRPr="007C4C2D">
        <w:rPr>
          <w:rFonts w:ascii="Times New Roman" w:hAnsi="Times New Roman" w:cs="Times New Roman"/>
          <w:sz w:val="24"/>
          <w:szCs w:val="24"/>
        </w:rPr>
        <w:t>.</w:t>
      </w:r>
    </w:p>
    <w:p w:rsidR="00766896" w:rsidRDefault="00574633" w:rsidP="007C4C2D">
      <w:pPr>
        <w:spacing w:line="360" w:lineRule="auto"/>
        <w:jc w:val="both"/>
        <w:rPr>
          <w:rFonts w:ascii="Times New Roman" w:hAnsi="Times New Roman" w:cs="Times New Roman"/>
          <w:sz w:val="24"/>
          <w:szCs w:val="24"/>
        </w:rPr>
      </w:pPr>
      <w:r w:rsidRPr="007C4C2D">
        <w:rPr>
          <w:rFonts w:ascii="Times New Roman" w:hAnsi="Times New Roman" w:cs="Times New Roman"/>
          <w:b/>
          <w:sz w:val="24"/>
          <w:szCs w:val="24"/>
        </w:rPr>
        <w:t xml:space="preserve">2.6.3 </w:t>
      </w:r>
      <w:r w:rsidRPr="007C4C2D">
        <w:rPr>
          <w:rFonts w:ascii="Times New Roman" w:hAnsi="Times New Roman" w:cs="Times New Roman"/>
          <w:sz w:val="24"/>
          <w:szCs w:val="24"/>
        </w:rPr>
        <w:t>Fomentar junto a las demás direcciones el desarrollo de las líneas académicas, políticas, sociales y de producción</w:t>
      </w:r>
      <w:r w:rsidR="006C40D3" w:rsidRPr="007C4C2D">
        <w:rPr>
          <w:rFonts w:ascii="Times New Roman" w:hAnsi="Times New Roman" w:cs="Times New Roman"/>
          <w:sz w:val="24"/>
          <w:szCs w:val="24"/>
        </w:rPr>
        <w:t>, emanadas desde el Despacho Rectoral para el logro de los objetivos en los ámbitos regional, nacional e internacional de la UNELLEZ.</w:t>
      </w:r>
    </w:p>
    <w:p w:rsidR="00CA12B9" w:rsidRPr="007C4C2D" w:rsidRDefault="00CA12B9" w:rsidP="007C4C2D">
      <w:pPr>
        <w:spacing w:line="360" w:lineRule="auto"/>
        <w:jc w:val="both"/>
        <w:rPr>
          <w:rFonts w:ascii="Times New Roman" w:hAnsi="Times New Roman" w:cs="Times New Roman"/>
          <w:sz w:val="24"/>
          <w:szCs w:val="24"/>
        </w:rPr>
      </w:pPr>
    </w:p>
    <w:p w:rsidR="00F8183F" w:rsidRPr="007C4C2D" w:rsidRDefault="00AE3D0F" w:rsidP="007C4C2D">
      <w:pPr>
        <w:spacing w:line="360" w:lineRule="auto"/>
        <w:jc w:val="both"/>
        <w:rPr>
          <w:rFonts w:ascii="Times New Roman" w:hAnsi="Times New Roman" w:cs="Times New Roman"/>
          <w:sz w:val="24"/>
          <w:szCs w:val="24"/>
          <w:lang w:val="es-ES"/>
        </w:rPr>
      </w:pPr>
      <w:r w:rsidRPr="007C4C2D">
        <w:rPr>
          <w:rFonts w:ascii="Times New Roman" w:hAnsi="Times New Roman" w:cs="Times New Roman"/>
          <w:b/>
          <w:sz w:val="24"/>
          <w:szCs w:val="24"/>
          <w:lang w:val="es-ES"/>
        </w:rPr>
        <w:t>2.7</w:t>
      </w:r>
      <w:r w:rsidR="00C94251" w:rsidRPr="007C4C2D">
        <w:rPr>
          <w:rFonts w:ascii="Times New Roman" w:hAnsi="Times New Roman" w:cs="Times New Roman"/>
          <w:b/>
          <w:sz w:val="24"/>
          <w:szCs w:val="24"/>
          <w:lang w:val="es-ES"/>
        </w:rPr>
        <w:t>.-</w:t>
      </w:r>
      <w:r w:rsidRPr="007C4C2D">
        <w:rPr>
          <w:rFonts w:ascii="Times New Roman" w:hAnsi="Times New Roman" w:cs="Times New Roman"/>
          <w:sz w:val="24"/>
          <w:szCs w:val="24"/>
          <w:lang w:val="es-ES"/>
        </w:rPr>
        <w:t xml:space="preserve"> </w:t>
      </w:r>
      <w:r w:rsidR="00EA126A" w:rsidRPr="007C4C2D">
        <w:rPr>
          <w:rFonts w:ascii="Times New Roman" w:hAnsi="Times New Roman" w:cs="Times New Roman"/>
          <w:b/>
          <w:sz w:val="24"/>
          <w:szCs w:val="24"/>
          <w:lang w:val="es-ES"/>
        </w:rPr>
        <w:t>ATRIBUCIONES</w:t>
      </w:r>
      <w:r w:rsidR="00EA126A" w:rsidRPr="007C4C2D">
        <w:rPr>
          <w:rFonts w:ascii="Times New Roman" w:hAnsi="Times New Roman" w:cs="Times New Roman"/>
          <w:sz w:val="24"/>
          <w:szCs w:val="24"/>
          <w:lang w:val="es-ES"/>
        </w:rPr>
        <w:t xml:space="preserve">     </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 xml:space="preserve">Presentar el plan operativo anual e informe de gestión de la Dirección del Despacho Rectoral. </w:t>
      </w:r>
    </w:p>
    <w:p w:rsidR="004D3F8E" w:rsidRPr="004D3F8E" w:rsidRDefault="004D3F8E" w:rsidP="007C4C2D">
      <w:pPr>
        <w:spacing w:line="360" w:lineRule="auto"/>
        <w:jc w:val="both"/>
        <w:rPr>
          <w:rFonts w:ascii="Times New Roman" w:hAnsi="Times New Roman" w:cs="Times New Roman"/>
          <w:sz w:val="24"/>
          <w:szCs w:val="24"/>
        </w:rPr>
      </w:pPr>
      <w:r w:rsidRPr="004D3F8E">
        <w:rPr>
          <w:rFonts w:ascii="Times New Roman" w:hAnsi="Times New Roman" w:cs="Times New Roman"/>
          <w:sz w:val="24"/>
          <w:szCs w:val="24"/>
          <w:lang w:val="es-MX"/>
        </w:rPr>
        <w:t xml:space="preserve">Reportar </w:t>
      </w:r>
      <w:r w:rsidRPr="004D3F8E">
        <w:rPr>
          <w:rFonts w:ascii="Times New Roman" w:hAnsi="Times New Roman" w:cs="Times New Roman"/>
          <w:sz w:val="24"/>
          <w:szCs w:val="24"/>
        </w:rPr>
        <w:t xml:space="preserve">la ejecución de las metas físicas y financieras propias de la </w:t>
      </w:r>
      <w:r w:rsidRPr="004D3F8E">
        <w:rPr>
          <w:rFonts w:ascii="Times New Roman" w:hAnsi="Times New Roman" w:cs="Times New Roman"/>
          <w:sz w:val="24"/>
          <w:szCs w:val="24"/>
          <w:lang w:val="es-ES"/>
        </w:rPr>
        <w:t>Dirección del despacho Rectoral</w:t>
      </w:r>
      <w:r w:rsidRPr="004D3F8E">
        <w:rPr>
          <w:rFonts w:ascii="Times New Roman" w:hAnsi="Times New Roman" w:cs="Times New Roman"/>
          <w:sz w:val="24"/>
          <w:szCs w:val="24"/>
        </w:rPr>
        <w:t>.</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bCs/>
          <w:sz w:val="24"/>
          <w:szCs w:val="24"/>
          <w:lang w:val="es-ES"/>
        </w:rPr>
        <w:t xml:space="preserve">Presentar y divulgar </w:t>
      </w:r>
      <w:r w:rsidRPr="004D3F8E">
        <w:rPr>
          <w:rFonts w:ascii="Times New Roman" w:hAnsi="Times New Roman" w:cs="Times New Roman"/>
          <w:sz w:val="24"/>
          <w:szCs w:val="24"/>
          <w:lang w:val="es-MX"/>
        </w:rPr>
        <w:t xml:space="preserve">las estadísticas </w:t>
      </w:r>
      <w:r w:rsidRPr="004D3F8E">
        <w:rPr>
          <w:rFonts w:ascii="Times New Roman" w:hAnsi="Times New Roman" w:cs="Times New Roman"/>
          <w:sz w:val="24"/>
          <w:szCs w:val="24"/>
        </w:rPr>
        <w:t xml:space="preserve">de las actividades ejecutadas por la </w:t>
      </w:r>
      <w:r w:rsidRPr="004D3F8E">
        <w:rPr>
          <w:rFonts w:ascii="Times New Roman" w:hAnsi="Times New Roman" w:cs="Times New Roman"/>
          <w:sz w:val="24"/>
          <w:szCs w:val="24"/>
          <w:lang w:val="es-ES"/>
        </w:rPr>
        <w:t>Dirección del Despacho Rectoral</w:t>
      </w:r>
      <w:r w:rsidRPr="004D3F8E">
        <w:rPr>
          <w:rFonts w:ascii="Times New Roman" w:hAnsi="Times New Roman" w:cs="Times New Roman"/>
          <w:sz w:val="24"/>
          <w:szCs w:val="24"/>
          <w:lang w:val="es-MX"/>
        </w:rPr>
        <w:t xml:space="preserve">. </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rPr>
        <w:t>Establecer procedimientos efectivos y mecanismos de control que permitan alcanzar los objetivos y metas fijados por</w:t>
      </w:r>
      <w:r w:rsidRPr="004D3F8E">
        <w:rPr>
          <w:rFonts w:ascii="Times New Roman" w:hAnsi="Times New Roman" w:cs="Times New Roman"/>
          <w:sz w:val="24"/>
          <w:szCs w:val="24"/>
          <w:lang w:val="es-ES"/>
        </w:rPr>
        <w:t xml:space="preserve"> la Dirección del Despacho Rectoral.</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 xml:space="preserve">Comunicar en el ámbito de su competencia, las instrucciones emanadas del Despacho Rectoral a las autoridades universitarias y  Directores de las dependencias de la UNELLEZ. </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Vigilar los recursos reales y financieros asignados, permita cumplir con los objetivos programados desde el Despacho Rectoral de manera eficiente y eficaz.</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lastRenderedPageBreak/>
        <w:t>Proponer las disposiciones reglamentarias, normativas y de procedimientos que requiere la Dirección del Despacho Rectoral para su funcionamiento.</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Seguimiento a las alianzas estratégicas institucionales, tanto públicas como privadas, responsables y acreditables, que contribuyan al cumplimiento de los objetivos y metas de la Despacho Rectoral.</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Recomendar la celebración de convenios interinstitucionales, que coadyuven al cumplimiento de las actividades relacionadas al cumplimiento de los objetivos planteados desde el Despacho Rectoral.</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S</w:t>
      </w:r>
      <w:r w:rsidRPr="004D3F8E">
        <w:rPr>
          <w:rFonts w:ascii="Times New Roman" w:hAnsi="Times New Roman" w:cs="Times New Roman"/>
          <w:sz w:val="24"/>
          <w:szCs w:val="24"/>
          <w:lang w:val="es-MX"/>
        </w:rPr>
        <w:t xml:space="preserve">eguimiento y control a la </w:t>
      </w:r>
      <w:r w:rsidRPr="004D3F8E">
        <w:rPr>
          <w:rFonts w:ascii="Times New Roman" w:hAnsi="Times New Roman" w:cs="Times New Roman"/>
          <w:sz w:val="24"/>
          <w:szCs w:val="24"/>
          <w:lang w:val="es-ES"/>
        </w:rPr>
        <w:t>disponibilidad</w:t>
      </w:r>
      <w:r w:rsidRPr="004D3F8E">
        <w:rPr>
          <w:rFonts w:ascii="Times New Roman" w:hAnsi="Times New Roman" w:cs="Times New Roman"/>
          <w:sz w:val="24"/>
          <w:szCs w:val="24"/>
          <w:lang w:val="es-MX"/>
        </w:rPr>
        <w:t xml:space="preserve"> y ejecución de la partida presupuestaria asignadas tanto al Despacho Rectoral como a la Dirección del Despacho. </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rPr>
        <w:t xml:space="preserve">Participar en el proceso de compras de bienes, repuestos, equipos, materiales, herramientas, entre otros; así como, en el proceso para solicitar la prestación de algún servicio, que requiera la Dirección para su operatividad. </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rPr>
        <w:t xml:space="preserve">Notificar a la Dirección de Bienes Públicos la movilización de los bienes muebles bajo su responsabilidad, que asigne a las Coordinaciones o Unidades Operativas adscritas al Despacho Rectoral y a la  Dirección del Despacho Rectoral. </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rPr>
        <w:t>Remitir a la Dirección de Bienes Públicos, los bienes muebles bajo su responsabilidad, que no sean de utilidad para la Dirección, Coordinaciones y Unidades Operativas.</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 xml:space="preserve">Establecer con la Dirección de Planificación y Presupuesto Institucional los indicadores de gestión </w:t>
      </w:r>
      <w:r w:rsidRPr="004D3F8E">
        <w:rPr>
          <w:rFonts w:ascii="Times New Roman" w:hAnsi="Times New Roman" w:cs="Times New Roman"/>
          <w:bCs/>
          <w:sz w:val="24"/>
          <w:szCs w:val="24"/>
          <w:lang w:val="es-ES"/>
        </w:rPr>
        <w:t>del área de su competencia</w:t>
      </w:r>
      <w:r w:rsidRPr="004D3F8E">
        <w:rPr>
          <w:rFonts w:ascii="Times New Roman" w:hAnsi="Times New Roman" w:cs="Times New Roman"/>
          <w:sz w:val="24"/>
          <w:szCs w:val="24"/>
          <w:lang w:val="es-ES"/>
        </w:rPr>
        <w:t>.</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 xml:space="preserve">Coordinar con la Dirección de Talento Humano, la formación permanente del personal adscrito a la </w:t>
      </w:r>
      <w:r w:rsidRPr="004D3F8E">
        <w:rPr>
          <w:rFonts w:ascii="Times New Roman" w:hAnsi="Times New Roman" w:cs="Times New Roman"/>
          <w:sz w:val="24"/>
          <w:szCs w:val="24"/>
        </w:rPr>
        <w:t>Dirección</w:t>
      </w:r>
      <w:r w:rsidRPr="004D3F8E">
        <w:rPr>
          <w:rFonts w:ascii="Times New Roman" w:hAnsi="Times New Roman" w:cs="Times New Roman"/>
          <w:sz w:val="24"/>
          <w:szCs w:val="24"/>
          <w:lang w:val="es-ES"/>
        </w:rPr>
        <w:t>, que contribuyan a fortalecer sus conocimientos y habilidades.</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lastRenderedPageBreak/>
        <w:t>Certificar estímulos de reconocimiento para el personal por el desempeño en el trabajo en acuerdo con los lineamientos emanados desde la Dirección de Talento Humano.</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Remitir a la Unidad de Auditoría Interna el acta de entrega de la Dirección del Despacho Rectoral de conformidad con lo previsto en las normas para regular la entrega de los órganos y entidades de la Administración Pública y de sus respectivas oficinas o dependencias.</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Velar por el buen funcionamiento de la Dirección del despacho rectoral, así como supervisar y evaluar el personal adscrito a dicha Dirección.</w:t>
      </w:r>
    </w:p>
    <w:p w:rsidR="004D3F8E" w:rsidRPr="007C4C2D" w:rsidRDefault="004D3F8E" w:rsidP="007C4C2D">
      <w:pPr>
        <w:spacing w:line="360" w:lineRule="auto"/>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Creación de un equipo multidisciplinario de atención directa al rector para sus funciones de Agenda y Sala Situacional.</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Coordinar y Alimentar la base de datos del Sistema Digital del proceso de automatización dentro de la Dirección del Despacho Rectoral.</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Informar permanentemente al Rector de los Estadísticos Productivos de todas las fundaciones y convenios suscritos por la Universidad, así como de las diferentes actividades académicas, políticas, de Infraestructura y de servicios programados y desarrollados para la UNELLEZ desde las diferentes dependencias.</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Realizar reuniones preliminares con todas las Secretarías y Vicerrectorados a fin de garantizar el éxito de las actividades planificadas por el Despacho Rectoral.</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Sostener en comunicación abierta a través de las diferentes redes sociales, los logros, adelantos y políticas ejecutadas por el Despacho rectoral en todos los ámbitos regional, nacional e internacional.</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 xml:space="preserve">Verificar que las actividades planificadas como líneas estratégicas del Despacho Rectoral se ejecuten dentro de los rangos establecidos tanto logísticos, estéticos como de calidad y </w:t>
      </w:r>
      <w:r w:rsidRPr="004D3F8E">
        <w:rPr>
          <w:rFonts w:ascii="Times New Roman" w:hAnsi="Times New Roman" w:cs="Times New Roman"/>
          <w:sz w:val="24"/>
          <w:szCs w:val="24"/>
          <w:lang w:val="es-ES"/>
        </w:rPr>
        <w:lastRenderedPageBreak/>
        <w:t>representación de los valores formativos representados por nuestra casa de estudios en los diferentes ámbitos para los cuales se diseñen.</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Cumplir y hacer cumplir la Constitución de la República Bolivariana de Venezuela, las leyes, los reglamentos y la normativa vigente de la UNELLEZ.</w:t>
      </w:r>
    </w:p>
    <w:p w:rsidR="004D3F8E" w:rsidRPr="004D3F8E" w:rsidRDefault="004D3F8E" w:rsidP="007C4C2D">
      <w:pPr>
        <w:spacing w:line="360" w:lineRule="auto"/>
        <w:jc w:val="both"/>
        <w:rPr>
          <w:rFonts w:ascii="Times New Roman" w:hAnsi="Times New Roman" w:cs="Times New Roman"/>
          <w:sz w:val="24"/>
          <w:szCs w:val="24"/>
          <w:lang w:val="es-ES"/>
        </w:rPr>
      </w:pPr>
      <w:r w:rsidRPr="004D3F8E">
        <w:rPr>
          <w:rFonts w:ascii="Times New Roman" w:hAnsi="Times New Roman" w:cs="Times New Roman"/>
          <w:sz w:val="24"/>
          <w:szCs w:val="24"/>
          <w:lang w:val="es-ES"/>
        </w:rPr>
        <w:t>Todas las demás atribuciones vinculadas a su competencia que le asignen el Rector(a), Consejo Directivo o le señale las leyes, los reglamentos o la normativa de la UNELLEZ.</w:t>
      </w:r>
    </w:p>
    <w:p w:rsidR="004D3F8E" w:rsidRPr="007C4C2D" w:rsidRDefault="004D3F8E" w:rsidP="007C4C2D">
      <w:pPr>
        <w:spacing w:after="120" w:line="360" w:lineRule="auto"/>
        <w:jc w:val="both"/>
        <w:rPr>
          <w:rFonts w:ascii="Times New Roman" w:hAnsi="Times New Roman" w:cs="Times New Roman"/>
          <w:sz w:val="24"/>
          <w:szCs w:val="24"/>
          <w:lang w:val="es-ES"/>
        </w:rPr>
      </w:pPr>
    </w:p>
    <w:p w:rsidR="00EA126A" w:rsidRPr="007C4C2D" w:rsidRDefault="00EA126A" w:rsidP="007C4C2D">
      <w:pPr>
        <w:spacing w:line="360" w:lineRule="auto"/>
        <w:jc w:val="both"/>
        <w:rPr>
          <w:rFonts w:ascii="Times New Roman" w:hAnsi="Times New Roman" w:cs="Times New Roman"/>
          <w:sz w:val="24"/>
          <w:szCs w:val="24"/>
          <w:lang w:val="es-ES"/>
        </w:rPr>
      </w:pPr>
      <w:r w:rsidRPr="007C4C2D">
        <w:rPr>
          <w:rFonts w:ascii="Times New Roman" w:hAnsi="Times New Roman" w:cs="Times New Roman"/>
          <w:b/>
          <w:sz w:val="24"/>
          <w:szCs w:val="24"/>
          <w:lang w:val="es-ES"/>
        </w:rPr>
        <w:t>2</w:t>
      </w:r>
      <w:r w:rsidR="00AE3D0F" w:rsidRPr="007C4C2D">
        <w:rPr>
          <w:rFonts w:ascii="Times New Roman" w:hAnsi="Times New Roman" w:cs="Times New Roman"/>
          <w:b/>
          <w:sz w:val="24"/>
          <w:szCs w:val="24"/>
          <w:lang w:val="es-ES"/>
        </w:rPr>
        <w:t>.8</w:t>
      </w:r>
      <w:r w:rsidR="00C94251" w:rsidRPr="007C4C2D">
        <w:rPr>
          <w:rFonts w:ascii="Times New Roman" w:hAnsi="Times New Roman" w:cs="Times New Roman"/>
          <w:sz w:val="24"/>
          <w:szCs w:val="24"/>
          <w:lang w:val="es-ES"/>
        </w:rPr>
        <w:t xml:space="preserve">.- </w:t>
      </w:r>
      <w:r w:rsidR="002E159B" w:rsidRPr="007C4C2D">
        <w:rPr>
          <w:rFonts w:ascii="Times New Roman" w:hAnsi="Times New Roman" w:cs="Times New Roman"/>
          <w:b/>
          <w:sz w:val="24"/>
          <w:szCs w:val="24"/>
          <w:lang w:val="es-ES"/>
        </w:rPr>
        <w:t>ESTRUCTURA ORGANIZACIONAL</w:t>
      </w:r>
      <w:r w:rsidR="002E159B" w:rsidRPr="007C4C2D">
        <w:rPr>
          <w:rFonts w:ascii="Times New Roman" w:hAnsi="Times New Roman" w:cs="Times New Roman"/>
          <w:sz w:val="24"/>
          <w:szCs w:val="24"/>
          <w:lang w:val="es-ES"/>
        </w:rPr>
        <w:t xml:space="preserve">  </w:t>
      </w:r>
    </w:p>
    <w:p w:rsidR="00B63051" w:rsidRPr="007C4C2D" w:rsidRDefault="00B63051" w:rsidP="007C4C2D">
      <w:pPr>
        <w:pStyle w:val="Default"/>
        <w:spacing w:line="360" w:lineRule="auto"/>
        <w:jc w:val="both"/>
        <w:rPr>
          <w:b/>
          <w:color w:val="auto"/>
        </w:rPr>
      </w:pPr>
      <w:r w:rsidRPr="007C4C2D">
        <w:rPr>
          <w:color w:val="auto"/>
          <w:lang w:val="es-ES"/>
        </w:rPr>
        <w:t xml:space="preserve">La </w:t>
      </w:r>
      <w:r w:rsidRPr="007C4C2D">
        <w:rPr>
          <w:color w:val="auto"/>
        </w:rPr>
        <w:t>Dirección del Despacho Rectoral estará bajo la responsabilidad de un (a) Director (a) designado y removido por el Rector (a), quien debe</w:t>
      </w:r>
      <w:r w:rsidR="00C06A8A" w:rsidRPr="007C4C2D">
        <w:rPr>
          <w:color w:val="auto"/>
        </w:rPr>
        <w:t>rá ser Profesional Universitario</w:t>
      </w:r>
      <w:r w:rsidRPr="007C4C2D">
        <w:rPr>
          <w:color w:val="auto"/>
        </w:rPr>
        <w:t>, con experiencia en manejo de grupos, resolución de conflictos, con un mínimo de  cinco (5) años de experiencia progresiva en los niveles: operativo, supervisorio y estratégico, preferiblemente dentro de las estructuras académicas o administrativas de la UNELLEZ y con conocimiento extenso de los procedimientos determinados por los reglamentos de esta casa de estudios y la normativa vigente del MPPEUCT.</w:t>
      </w:r>
    </w:p>
    <w:p w:rsidR="00B63051" w:rsidRPr="007C4C2D" w:rsidRDefault="00B63051" w:rsidP="007C4C2D">
      <w:pPr>
        <w:spacing w:line="360" w:lineRule="auto"/>
        <w:jc w:val="both"/>
        <w:rPr>
          <w:rFonts w:ascii="Times New Roman" w:hAnsi="Times New Roman" w:cs="Times New Roman"/>
          <w:sz w:val="24"/>
          <w:szCs w:val="24"/>
        </w:rPr>
      </w:pPr>
    </w:p>
    <w:p w:rsidR="007C4C2D" w:rsidRPr="001A2116" w:rsidRDefault="00B63051" w:rsidP="001A2116">
      <w:pPr>
        <w:spacing w:line="360" w:lineRule="auto"/>
        <w:jc w:val="both"/>
        <w:rPr>
          <w:rFonts w:ascii="Times New Roman" w:hAnsi="Times New Roman" w:cs="Times New Roman"/>
          <w:sz w:val="24"/>
          <w:szCs w:val="24"/>
          <w:lang w:val="es-ES"/>
        </w:rPr>
      </w:pPr>
      <w:r w:rsidRPr="007C4C2D">
        <w:rPr>
          <w:rFonts w:ascii="Times New Roman" w:hAnsi="Times New Roman" w:cs="Times New Roman"/>
          <w:sz w:val="24"/>
          <w:szCs w:val="24"/>
        </w:rPr>
        <w:t>La Dirección del Despacho Rectoral (DDR) apoya su gestión en un esquema mixto, en el cual todos sus miembros participan en cada uno de los procesos establecidos para el debido conocimiento y ejecución de los objetivos institucionales, para ello cuenta con la siguiente estructura organizacional, en la cual se apoyará para su buen funcionamiento, durante este</w:t>
      </w:r>
      <w:r w:rsidR="00064E9D" w:rsidRPr="007C4C2D">
        <w:rPr>
          <w:rFonts w:ascii="Times New Roman" w:hAnsi="Times New Roman" w:cs="Times New Roman"/>
          <w:sz w:val="24"/>
          <w:szCs w:val="24"/>
        </w:rPr>
        <w:t xml:space="preserve">, </w:t>
      </w:r>
      <w:r w:rsidR="009112FB" w:rsidRPr="007C4C2D">
        <w:rPr>
          <w:rFonts w:ascii="Times New Roman" w:hAnsi="Times New Roman" w:cs="Times New Roman"/>
          <w:sz w:val="24"/>
          <w:szCs w:val="24"/>
          <w:lang w:val="es-ES_tradnl"/>
        </w:rPr>
        <w:t xml:space="preserve"> </w:t>
      </w:r>
      <w:r w:rsidR="00935233" w:rsidRPr="007C4C2D">
        <w:rPr>
          <w:rFonts w:ascii="Times New Roman" w:hAnsi="Times New Roman" w:cs="Times New Roman"/>
          <w:sz w:val="24"/>
          <w:szCs w:val="24"/>
          <w:lang w:val="es-ES_tradnl"/>
        </w:rPr>
        <w:t xml:space="preserve">Año </w:t>
      </w:r>
      <w:r w:rsidR="00364510" w:rsidRPr="007C4C2D">
        <w:rPr>
          <w:rFonts w:ascii="Times New Roman" w:hAnsi="Times New Roman" w:cs="Times New Roman"/>
          <w:sz w:val="24"/>
          <w:szCs w:val="24"/>
          <w:lang w:val="es-ES_tradnl"/>
        </w:rPr>
        <w:t>2018</w:t>
      </w:r>
      <w:r w:rsidR="00935233" w:rsidRPr="007C4C2D">
        <w:rPr>
          <w:rFonts w:ascii="Times New Roman" w:hAnsi="Times New Roman" w:cs="Times New Roman"/>
          <w:sz w:val="24"/>
          <w:szCs w:val="24"/>
          <w:lang w:val="es-ES_tradnl"/>
        </w:rPr>
        <w:t xml:space="preserve"> y seguidamente la de</w:t>
      </w:r>
      <w:r w:rsidR="00364510" w:rsidRPr="007C4C2D">
        <w:rPr>
          <w:rFonts w:ascii="Times New Roman" w:hAnsi="Times New Roman" w:cs="Times New Roman"/>
          <w:sz w:val="24"/>
          <w:szCs w:val="24"/>
          <w:lang w:val="es-ES_tradnl"/>
        </w:rPr>
        <w:t>scripción de las</w:t>
      </w:r>
      <w:r w:rsidR="00935233" w:rsidRPr="007C4C2D">
        <w:rPr>
          <w:rFonts w:ascii="Times New Roman" w:hAnsi="Times New Roman" w:cs="Times New Roman"/>
          <w:sz w:val="24"/>
          <w:szCs w:val="24"/>
          <w:lang w:val="es-ES_tradnl"/>
        </w:rPr>
        <w:t xml:space="preserve"> unidades y secciones</w:t>
      </w:r>
      <w:r w:rsidR="00DF1C47" w:rsidRPr="007C4C2D">
        <w:rPr>
          <w:rFonts w:ascii="Times New Roman" w:hAnsi="Times New Roman" w:cs="Times New Roman"/>
          <w:sz w:val="24"/>
          <w:szCs w:val="24"/>
          <w:lang w:val="es-ES_tradnl"/>
        </w:rPr>
        <w:t xml:space="preserve">: </w:t>
      </w:r>
    </w:p>
    <w:p w:rsidR="00BD09F5" w:rsidRPr="007C4C2D" w:rsidRDefault="0070288C" w:rsidP="007C4C2D">
      <w:pPr>
        <w:pStyle w:val="Normal1"/>
        <w:spacing w:after="0" w:line="360" w:lineRule="auto"/>
        <w:rPr>
          <w:rFonts w:ascii="Times New Roman" w:hAnsi="Times New Roman" w:cs="Times New Roman"/>
          <w:b/>
          <w:color w:val="auto"/>
          <w:lang w:val="es-ES_tradnl"/>
        </w:rPr>
      </w:pPr>
      <w:r w:rsidRPr="007C4C2D">
        <w:rPr>
          <w:rFonts w:ascii="Times New Roman" w:hAnsi="Times New Roman" w:cs="Times New Roman"/>
          <w:b/>
          <w:color w:val="auto"/>
          <w:lang w:val="es-ES_tradnl"/>
        </w:rPr>
        <w:t xml:space="preserve"> </w:t>
      </w:r>
      <w:r w:rsidR="009112FB" w:rsidRPr="007C4C2D">
        <w:rPr>
          <w:rFonts w:ascii="Times New Roman" w:hAnsi="Times New Roman" w:cs="Times New Roman"/>
          <w:b/>
          <w:color w:val="auto"/>
          <w:lang w:val="es-ES_tradnl"/>
        </w:rPr>
        <w:t>Organigrama</w:t>
      </w:r>
    </w:p>
    <w:p w:rsidR="00DF1C47" w:rsidRPr="007C4C2D" w:rsidRDefault="00DF1C47" w:rsidP="007C4C2D">
      <w:pPr>
        <w:pStyle w:val="Normal1"/>
        <w:spacing w:after="0" w:line="360" w:lineRule="auto"/>
        <w:jc w:val="center"/>
        <w:rPr>
          <w:rFonts w:ascii="Times New Roman" w:hAnsi="Times New Roman" w:cs="Times New Roman"/>
          <w:b/>
          <w:color w:val="auto"/>
          <w:lang w:val="es-ES_tradnl"/>
        </w:rPr>
      </w:pPr>
      <w:r w:rsidRPr="007C4C2D">
        <w:rPr>
          <w:rFonts w:ascii="Times New Roman" w:hAnsi="Times New Roman" w:cs="Times New Roman"/>
          <w:b/>
          <w:color w:val="auto"/>
          <w:lang w:val="es-ES_tradnl"/>
        </w:rPr>
        <w:t>Figura 2.</w:t>
      </w:r>
    </w:p>
    <w:p w:rsidR="007A5314" w:rsidRPr="007C4C2D" w:rsidRDefault="007A5314" w:rsidP="007C4C2D">
      <w:pPr>
        <w:pStyle w:val="Normal1"/>
        <w:spacing w:after="0" w:line="360" w:lineRule="auto"/>
        <w:jc w:val="center"/>
        <w:rPr>
          <w:rFonts w:ascii="Times New Roman" w:hAnsi="Times New Roman" w:cs="Times New Roman"/>
          <w:b/>
          <w:color w:val="auto"/>
          <w:lang w:val="es-ES_tradnl"/>
        </w:rPr>
      </w:pPr>
    </w:p>
    <w:p w:rsidR="008E7977" w:rsidRPr="007C4C2D" w:rsidRDefault="008E7977" w:rsidP="007C4C2D">
      <w:pPr>
        <w:pStyle w:val="Normal1"/>
        <w:spacing w:after="0" w:line="360" w:lineRule="auto"/>
        <w:jc w:val="center"/>
        <w:rPr>
          <w:rFonts w:ascii="Times New Roman" w:hAnsi="Times New Roman" w:cs="Times New Roman"/>
          <w:b/>
          <w:color w:val="auto"/>
          <w:lang w:val="es-ES_tradnl"/>
        </w:rPr>
      </w:pPr>
      <w:r w:rsidRPr="007C4C2D">
        <w:rPr>
          <w:rFonts w:ascii="Times New Roman" w:hAnsi="Times New Roman" w:cs="Times New Roman"/>
          <w:b/>
          <w:color w:val="auto"/>
          <w:lang w:val="es-ES_tradnl"/>
        </w:rPr>
        <w:lastRenderedPageBreak/>
        <w:t>Organigram</w:t>
      </w:r>
      <w:r w:rsidR="000164D0">
        <w:rPr>
          <w:rFonts w:ascii="Times New Roman" w:hAnsi="Times New Roman" w:cs="Times New Roman"/>
          <w:b/>
          <w:color w:val="auto"/>
          <w:lang w:val="es-ES_tradnl"/>
        </w:rPr>
        <w:t xml:space="preserve">a de la Dirección </w:t>
      </w:r>
      <w:r w:rsidR="0009391F" w:rsidRPr="007C4C2D">
        <w:rPr>
          <w:rFonts w:ascii="Times New Roman" w:hAnsi="Times New Roman" w:cs="Times New Roman"/>
          <w:b/>
          <w:color w:val="auto"/>
          <w:lang w:val="es-ES_tradnl"/>
        </w:rPr>
        <w:t xml:space="preserve">del </w:t>
      </w:r>
      <w:r w:rsidR="00601983" w:rsidRPr="007C4C2D">
        <w:rPr>
          <w:rFonts w:ascii="Times New Roman" w:hAnsi="Times New Roman" w:cs="Times New Roman"/>
          <w:b/>
          <w:color w:val="auto"/>
          <w:lang w:val="es-ES_tradnl"/>
        </w:rPr>
        <w:t>Despacho Rectoral</w:t>
      </w:r>
      <w:r w:rsidR="0009391F" w:rsidRPr="007C4C2D">
        <w:rPr>
          <w:rFonts w:ascii="Times New Roman" w:hAnsi="Times New Roman" w:cs="Times New Roman"/>
          <w:b/>
          <w:color w:val="auto"/>
          <w:lang w:val="es-ES_tradnl"/>
        </w:rPr>
        <w:t>, Año 2018</w:t>
      </w:r>
    </w:p>
    <w:p w:rsidR="007A5314" w:rsidRPr="007C4C2D" w:rsidRDefault="007A5314" w:rsidP="007C4C2D">
      <w:pPr>
        <w:pStyle w:val="Normal1"/>
        <w:spacing w:after="0" w:line="360" w:lineRule="auto"/>
        <w:jc w:val="center"/>
        <w:rPr>
          <w:rFonts w:ascii="Times New Roman" w:hAnsi="Times New Roman" w:cs="Times New Roman"/>
          <w:b/>
          <w:color w:val="auto"/>
          <w:lang w:val="es-ES_tradnl"/>
        </w:rPr>
      </w:pPr>
    </w:p>
    <w:p w:rsidR="007A21D8" w:rsidRPr="007C4C2D" w:rsidRDefault="007C50F0" w:rsidP="007C4C2D">
      <w:pPr>
        <w:tabs>
          <w:tab w:val="left" w:pos="6900"/>
        </w:tabs>
        <w:spacing w:line="360" w:lineRule="auto"/>
        <w:jc w:val="both"/>
        <w:rPr>
          <w:rFonts w:ascii="Times New Roman" w:hAnsi="Times New Roman" w:cs="Times New Roman"/>
          <w:b/>
          <w:sz w:val="24"/>
          <w:szCs w:val="24"/>
        </w:rPr>
      </w:pPr>
      <w:r w:rsidRPr="007C4C2D">
        <w:rPr>
          <w:rFonts w:ascii="Times New Roman" w:hAnsi="Times New Roman" w:cs="Times New Roman"/>
          <w:b/>
          <w:sz w:val="24"/>
          <w:szCs w:val="24"/>
        </w:rPr>
        <w:tab/>
      </w:r>
    </w:p>
    <w:p w:rsidR="007A5314" w:rsidRPr="007C4C2D" w:rsidRDefault="000818D6" w:rsidP="007C4C2D">
      <w:pPr>
        <w:spacing w:line="360" w:lineRule="auto"/>
        <w:jc w:val="center"/>
        <w:rPr>
          <w:rFonts w:ascii="Times New Roman" w:hAnsi="Times New Roman" w:cs="Times New Roman"/>
          <w:b/>
          <w:sz w:val="24"/>
          <w:szCs w:val="24"/>
          <w:lang w:val="es-ES"/>
        </w:rPr>
      </w:pPr>
      <w:r w:rsidRPr="007C4C2D">
        <w:rPr>
          <w:rFonts w:ascii="Times New Roman" w:hAnsi="Times New Roman" w:cs="Times New Roman"/>
          <w:b/>
          <w:noProof/>
          <w:sz w:val="24"/>
          <w:szCs w:val="24"/>
          <w:lang w:eastAsia="es-VE"/>
        </w:rPr>
        <w:drawing>
          <wp:inline distT="0" distB="0" distL="0" distR="0" wp14:anchorId="01C28C2E" wp14:editId="0523C566">
            <wp:extent cx="5727733" cy="5474525"/>
            <wp:effectExtent l="0" t="0" r="635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12"/>
                    <a:srcRect l="9528" t="1968" r="7641" b="1605"/>
                    <a:stretch/>
                  </pic:blipFill>
                  <pic:spPr bwMode="auto">
                    <a:xfrm>
                      <a:off x="0" y="0"/>
                      <a:ext cx="5751413" cy="5497158"/>
                    </a:xfrm>
                    <a:prstGeom prst="rect">
                      <a:avLst/>
                    </a:prstGeom>
                    <a:ln>
                      <a:noFill/>
                    </a:ln>
                    <a:extLst>
                      <a:ext uri="{53640926-AAD7-44D8-BBD7-CCE9431645EC}">
                        <a14:shadowObscured xmlns:a14="http://schemas.microsoft.com/office/drawing/2010/main"/>
                      </a:ext>
                    </a:extLst>
                  </pic:spPr>
                </pic:pic>
              </a:graphicData>
            </a:graphic>
          </wp:inline>
        </w:drawing>
      </w:r>
    </w:p>
    <w:p w:rsidR="00E414B4" w:rsidRPr="007C4C2D" w:rsidRDefault="008E7977" w:rsidP="007C4C2D">
      <w:pPr>
        <w:spacing w:line="360" w:lineRule="auto"/>
        <w:rPr>
          <w:rFonts w:ascii="Times New Roman" w:hAnsi="Times New Roman" w:cs="Times New Roman"/>
          <w:b/>
          <w:sz w:val="24"/>
          <w:szCs w:val="24"/>
          <w:highlight w:val="yellow"/>
        </w:rPr>
      </w:pPr>
      <w:r w:rsidRPr="007C4C2D">
        <w:rPr>
          <w:rFonts w:ascii="Times New Roman" w:hAnsi="Times New Roman" w:cs="Times New Roman"/>
          <w:b/>
          <w:sz w:val="24"/>
          <w:szCs w:val="24"/>
          <w:lang w:val="es-ES"/>
        </w:rPr>
        <w:t xml:space="preserve">Elaborado por: </w:t>
      </w:r>
      <w:r w:rsidR="0009391F" w:rsidRPr="007C4C2D">
        <w:rPr>
          <w:rFonts w:ascii="Times New Roman" w:hAnsi="Times New Roman" w:cs="Times New Roman"/>
          <w:b/>
          <w:sz w:val="24"/>
          <w:szCs w:val="24"/>
          <w:lang w:val="es-ES"/>
        </w:rPr>
        <w:t>Secretaria Ejecutiva del Rectorado</w:t>
      </w:r>
    </w:p>
    <w:p w:rsidR="00BD09F5" w:rsidRPr="007C4C2D" w:rsidRDefault="00BD09F5" w:rsidP="007C4C2D">
      <w:pPr>
        <w:spacing w:line="360" w:lineRule="auto"/>
        <w:rPr>
          <w:rFonts w:ascii="Times New Roman" w:hAnsi="Times New Roman" w:cs="Times New Roman"/>
          <w:b/>
          <w:sz w:val="24"/>
          <w:szCs w:val="24"/>
        </w:rPr>
      </w:pPr>
    </w:p>
    <w:p w:rsidR="00E414B4" w:rsidRPr="007C4C2D" w:rsidRDefault="000D6B8B" w:rsidP="007C4C2D">
      <w:pPr>
        <w:spacing w:line="360" w:lineRule="auto"/>
        <w:rPr>
          <w:rFonts w:ascii="Times New Roman" w:hAnsi="Times New Roman" w:cs="Times New Roman"/>
          <w:b/>
          <w:sz w:val="24"/>
          <w:szCs w:val="24"/>
          <w:lang w:val="es-ES"/>
        </w:rPr>
      </w:pPr>
      <w:r w:rsidRPr="007C4C2D">
        <w:rPr>
          <w:rFonts w:ascii="Times New Roman" w:hAnsi="Times New Roman" w:cs="Times New Roman"/>
          <w:b/>
          <w:sz w:val="24"/>
          <w:szCs w:val="24"/>
          <w:lang w:val="es-ES"/>
        </w:rPr>
        <w:lastRenderedPageBreak/>
        <w:t xml:space="preserve">2.8.1 </w:t>
      </w:r>
      <w:r w:rsidR="001F141F" w:rsidRPr="007C4C2D">
        <w:rPr>
          <w:rFonts w:ascii="Times New Roman" w:hAnsi="Times New Roman" w:cs="Times New Roman"/>
          <w:b/>
          <w:sz w:val="24"/>
          <w:szCs w:val="24"/>
          <w:lang w:val="es-ES"/>
        </w:rPr>
        <w:t xml:space="preserve">  </w:t>
      </w:r>
      <w:r w:rsidR="00237512" w:rsidRPr="007C4C2D">
        <w:rPr>
          <w:rFonts w:ascii="Times New Roman" w:hAnsi="Times New Roman" w:cs="Times New Roman"/>
          <w:b/>
          <w:sz w:val="24"/>
          <w:szCs w:val="24"/>
          <w:lang w:val="es-ES"/>
        </w:rPr>
        <w:t>COORDINACIÓN DE PLANIFICACIÓ</w:t>
      </w:r>
      <w:r w:rsidR="000164D0">
        <w:rPr>
          <w:rFonts w:ascii="Times New Roman" w:hAnsi="Times New Roman" w:cs="Times New Roman"/>
          <w:b/>
          <w:sz w:val="24"/>
          <w:szCs w:val="24"/>
          <w:lang w:val="es-ES"/>
        </w:rPr>
        <w:t xml:space="preserve">N y </w:t>
      </w:r>
      <w:r w:rsidR="00237512" w:rsidRPr="007C4C2D">
        <w:rPr>
          <w:rFonts w:ascii="Times New Roman" w:hAnsi="Times New Roman" w:cs="Times New Roman"/>
          <w:b/>
          <w:sz w:val="24"/>
          <w:szCs w:val="24"/>
          <w:lang w:val="es-ES"/>
        </w:rPr>
        <w:t>SEGUIMIENTO DE LA GESTION RECTORAL</w:t>
      </w:r>
    </w:p>
    <w:p w:rsidR="009103E7" w:rsidRPr="007C4C2D" w:rsidRDefault="009103E7" w:rsidP="007C4C2D">
      <w:pPr>
        <w:spacing w:line="360" w:lineRule="auto"/>
        <w:rPr>
          <w:rFonts w:ascii="Times New Roman" w:hAnsi="Times New Roman" w:cs="Times New Roman"/>
          <w:b/>
          <w:sz w:val="24"/>
          <w:szCs w:val="24"/>
          <w:lang w:val="es-ES"/>
        </w:rPr>
      </w:pPr>
    </w:p>
    <w:p w:rsidR="00BD0A0A" w:rsidRPr="007C4C2D" w:rsidRDefault="009103E7" w:rsidP="007C4C2D">
      <w:pPr>
        <w:spacing w:line="360" w:lineRule="auto"/>
        <w:jc w:val="both"/>
        <w:rPr>
          <w:rFonts w:ascii="Times New Roman" w:hAnsi="Times New Roman" w:cs="Times New Roman"/>
          <w:b/>
          <w:sz w:val="24"/>
          <w:szCs w:val="24"/>
          <w:lang w:val="es-ES"/>
        </w:rPr>
      </w:pPr>
      <w:r w:rsidRPr="007C4C2D">
        <w:rPr>
          <w:rFonts w:ascii="Times New Roman" w:hAnsi="Times New Roman" w:cs="Times New Roman"/>
          <w:b/>
          <w:sz w:val="24"/>
          <w:szCs w:val="24"/>
          <w:lang w:val="es-ES"/>
        </w:rPr>
        <w:t xml:space="preserve">2.8.1.1 </w:t>
      </w:r>
      <w:r w:rsidR="00BD0A0A" w:rsidRPr="007C4C2D">
        <w:rPr>
          <w:rFonts w:ascii="Times New Roman" w:hAnsi="Times New Roman" w:cs="Times New Roman"/>
          <w:b/>
          <w:sz w:val="24"/>
          <w:szCs w:val="24"/>
          <w:lang w:val="es-ES"/>
        </w:rPr>
        <w:t>DESCRIPCION</w:t>
      </w:r>
    </w:p>
    <w:p w:rsidR="007E50ED" w:rsidRPr="007C4C2D" w:rsidRDefault="007E50ED" w:rsidP="007C4C2D">
      <w:pPr>
        <w:spacing w:line="360" w:lineRule="auto"/>
        <w:jc w:val="both"/>
        <w:rPr>
          <w:rFonts w:ascii="Times New Roman" w:hAnsi="Times New Roman" w:cs="Times New Roman"/>
          <w:sz w:val="24"/>
          <w:szCs w:val="24"/>
        </w:rPr>
      </w:pPr>
      <w:r w:rsidRPr="007C4C2D">
        <w:rPr>
          <w:rFonts w:ascii="Times New Roman" w:hAnsi="Times New Roman" w:cs="Times New Roman"/>
          <w:sz w:val="24"/>
          <w:szCs w:val="24"/>
        </w:rPr>
        <w:t>La Coordinación de</w:t>
      </w:r>
      <w:r w:rsidR="00237512" w:rsidRPr="007C4C2D">
        <w:rPr>
          <w:rFonts w:ascii="Times New Roman" w:hAnsi="Times New Roman" w:cs="Times New Roman"/>
          <w:sz w:val="24"/>
          <w:szCs w:val="24"/>
        </w:rPr>
        <w:t xml:space="preserve"> Planificación, Seguimiento de la Ges</w:t>
      </w:r>
      <w:r w:rsidR="00C15D05" w:rsidRPr="007C4C2D">
        <w:rPr>
          <w:rFonts w:ascii="Times New Roman" w:hAnsi="Times New Roman" w:cs="Times New Roman"/>
          <w:sz w:val="24"/>
          <w:szCs w:val="24"/>
        </w:rPr>
        <w:t>tió</w:t>
      </w:r>
      <w:r w:rsidR="00237512" w:rsidRPr="007C4C2D">
        <w:rPr>
          <w:rFonts w:ascii="Times New Roman" w:hAnsi="Times New Roman" w:cs="Times New Roman"/>
          <w:sz w:val="24"/>
          <w:szCs w:val="24"/>
        </w:rPr>
        <w:t>n</w:t>
      </w:r>
      <w:r w:rsidR="00C15D05" w:rsidRPr="007C4C2D">
        <w:rPr>
          <w:rFonts w:ascii="Times New Roman" w:hAnsi="Times New Roman" w:cs="Times New Roman"/>
          <w:sz w:val="24"/>
          <w:szCs w:val="24"/>
        </w:rPr>
        <w:t xml:space="preserve"> </w:t>
      </w:r>
      <w:r w:rsidR="00237512" w:rsidRPr="007C4C2D">
        <w:rPr>
          <w:rFonts w:ascii="Times New Roman" w:hAnsi="Times New Roman" w:cs="Times New Roman"/>
          <w:sz w:val="24"/>
          <w:szCs w:val="24"/>
        </w:rPr>
        <w:t>Rectoral</w:t>
      </w:r>
      <w:r w:rsidR="00C15D05" w:rsidRPr="007C4C2D">
        <w:rPr>
          <w:rFonts w:ascii="Times New Roman" w:hAnsi="Times New Roman" w:cs="Times New Roman"/>
          <w:sz w:val="24"/>
          <w:szCs w:val="24"/>
        </w:rPr>
        <w:t>,</w:t>
      </w:r>
      <w:r w:rsidRPr="007C4C2D">
        <w:rPr>
          <w:rFonts w:ascii="Times New Roman" w:hAnsi="Times New Roman" w:cs="Times New Roman"/>
          <w:sz w:val="24"/>
          <w:szCs w:val="24"/>
        </w:rPr>
        <w:t xml:space="preserve"> es un de apoyo a la Dirección del Despacho Rectoral  de la UNELLEZ, que brindará las herramientas estadísticas necesarias para la determinación y facilit</w:t>
      </w:r>
      <w:r w:rsidR="00B20EFF" w:rsidRPr="007C4C2D">
        <w:rPr>
          <w:rFonts w:ascii="Times New Roman" w:hAnsi="Times New Roman" w:cs="Times New Roman"/>
          <w:sz w:val="24"/>
          <w:szCs w:val="24"/>
        </w:rPr>
        <w:t>ación de la toma de decisiones,</w:t>
      </w:r>
      <w:r w:rsidRPr="007C4C2D">
        <w:rPr>
          <w:rFonts w:ascii="Times New Roman" w:hAnsi="Times New Roman" w:cs="Times New Roman"/>
          <w:sz w:val="24"/>
          <w:szCs w:val="24"/>
        </w:rPr>
        <w:t xml:space="preserve"> </w:t>
      </w:r>
      <w:r w:rsidR="00B20EFF" w:rsidRPr="007C4C2D">
        <w:rPr>
          <w:rFonts w:ascii="Times New Roman" w:hAnsi="Times New Roman" w:cs="Times New Roman"/>
          <w:sz w:val="24"/>
          <w:szCs w:val="24"/>
        </w:rPr>
        <w:t>centrada en</w:t>
      </w:r>
      <w:r w:rsidRPr="007C4C2D">
        <w:rPr>
          <w:rFonts w:ascii="Times New Roman" w:hAnsi="Times New Roman" w:cs="Times New Roman"/>
          <w:sz w:val="24"/>
          <w:szCs w:val="24"/>
        </w:rPr>
        <w:t xml:space="preserve"> el enfoque de las políticas </w:t>
      </w:r>
      <w:r w:rsidR="00B20EFF" w:rsidRPr="007C4C2D">
        <w:rPr>
          <w:rFonts w:ascii="Times New Roman" w:hAnsi="Times New Roman" w:cs="Times New Roman"/>
          <w:sz w:val="24"/>
          <w:szCs w:val="24"/>
        </w:rPr>
        <w:t>emanadas del despacho rectoral.</w:t>
      </w:r>
    </w:p>
    <w:p w:rsidR="005B4109" w:rsidRPr="007C4C2D" w:rsidRDefault="005B4109" w:rsidP="007C4C2D">
      <w:pPr>
        <w:spacing w:line="360" w:lineRule="auto"/>
        <w:jc w:val="both"/>
        <w:rPr>
          <w:rFonts w:ascii="Times New Roman" w:hAnsi="Times New Roman" w:cs="Times New Roman"/>
          <w:color w:val="9BBB59" w:themeColor="accent3"/>
          <w:sz w:val="24"/>
          <w:szCs w:val="24"/>
        </w:rPr>
      </w:pPr>
      <w:r w:rsidRPr="007C4C2D">
        <w:rPr>
          <w:rFonts w:ascii="Times New Roman" w:hAnsi="Times New Roman" w:cs="Times New Roman"/>
          <w:sz w:val="24"/>
          <w:szCs w:val="24"/>
        </w:rPr>
        <w:t>Estará bajo la responsabilidad de un Coordinador (a) designado y removido por el Rector (a) de la UNELLEZ, previa consulta con el Director (a), quien deberá ser</w:t>
      </w:r>
      <w:r w:rsidR="00064E9D" w:rsidRPr="007C4C2D">
        <w:rPr>
          <w:rFonts w:ascii="Times New Roman" w:hAnsi="Times New Roman" w:cs="Times New Roman"/>
          <w:sz w:val="24"/>
          <w:szCs w:val="24"/>
        </w:rPr>
        <w:t xml:space="preserve"> Profesional con título Universitario</w:t>
      </w:r>
      <w:r w:rsidRPr="007C4C2D">
        <w:rPr>
          <w:rFonts w:ascii="Times New Roman" w:hAnsi="Times New Roman" w:cs="Times New Roman"/>
          <w:sz w:val="24"/>
          <w:szCs w:val="24"/>
        </w:rPr>
        <w:t>,</w:t>
      </w:r>
      <w:r w:rsidR="00064E9D" w:rsidRPr="007C4C2D">
        <w:rPr>
          <w:rFonts w:ascii="Times New Roman" w:hAnsi="Times New Roman" w:cs="Times New Roman"/>
          <w:sz w:val="24"/>
          <w:szCs w:val="24"/>
        </w:rPr>
        <w:t xml:space="preserve"> con perfil administrativo,</w:t>
      </w:r>
      <w:r w:rsidRPr="007C4C2D">
        <w:rPr>
          <w:rFonts w:ascii="Times New Roman" w:hAnsi="Times New Roman" w:cs="Times New Roman"/>
          <w:sz w:val="24"/>
          <w:szCs w:val="24"/>
        </w:rPr>
        <w:t xml:space="preserve"> con tres (3) años de experiencia progresiva en los niveles: operativo, supervisorio y estratégico en la administración.</w:t>
      </w:r>
      <w:r w:rsidRPr="007C4C2D">
        <w:rPr>
          <w:rFonts w:ascii="Times New Roman" w:hAnsi="Times New Roman" w:cs="Times New Roman"/>
          <w:color w:val="9BBB59" w:themeColor="accent3"/>
          <w:sz w:val="24"/>
          <w:szCs w:val="24"/>
        </w:rPr>
        <w:t xml:space="preserve"> </w:t>
      </w:r>
    </w:p>
    <w:p w:rsidR="005B4109" w:rsidRDefault="00064E9D" w:rsidP="007C4C2D">
      <w:pPr>
        <w:spacing w:line="360" w:lineRule="auto"/>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El objetivo de esta Coordinación es llevar registro de las actividades del Rectorado, en específico lo concerniente a los POA, el seguimiento permanente a las partidas presupuestarias asignadas tanto al Rector como a la Dirección del Despacho, así como en el acompañamiento personalizado al rector y de los aspectos relevantes de sus reuniones, instrucciones, resúmenes de materiales e informaciones.  Hacer seguimiento permanente de los procesos académicos, administrativos, productivos, políticos, servicios, comunicacionales, de infraestructura y convenios de esta Universidad, de manera de generar alertas tempranas y mantener activas las redes sociales orientando en su momento, las políticas y respuestas en todo el sistema Unellez, Igualmente, esta Unidad velará por el buen desempeño del Sistema “Guaicaipuro” como herramienta de Infogobierno dentro de la Dirección del Despacho Rectoral.</w:t>
      </w:r>
    </w:p>
    <w:p w:rsidR="007C4C2D" w:rsidRPr="007C4C2D" w:rsidRDefault="007C4C2D" w:rsidP="007C4C2D">
      <w:pPr>
        <w:spacing w:line="360" w:lineRule="auto"/>
        <w:jc w:val="both"/>
        <w:rPr>
          <w:rFonts w:ascii="Times New Roman" w:hAnsi="Times New Roman" w:cs="Times New Roman"/>
          <w:sz w:val="24"/>
          <w:szCs w:val="24"/>
          <w:lang w:val="es-ES"/>
        </w:rPr>
      </w:pPr>
    </w:p>
    <w:p w:rsidR="00B20EFF" w:rsidRPr="007C4C2D" w:rsidRDefault="009103E7" w:rsidP="007C4C2D">
      <w:pPr>
        <w:spacing w:line="360" w:lineRule="auto"/>
        <w:jc w:val="both"/>
        <w:rPr>
          <w:rFonts w:ascii="Times New Roman" w:hAnsi="Times New Roman" w:cs="Times New Roman"/>
          <w:b/>
          <w:sz w:val="24"/>
          <w:szCs w:val="24"/>
        </w:rPr>
      </w:pPr>
      <w:r w:rsidRPr="007C4C2D">
        <w:rPr>
          <w:rFonts w:ascii="Times New Roman" w:hAnsi="Times New Roman" w:cs="Times New Roman"/>
          <w:b/>
          <w:sz w:val="24"/>
          <w:szCs w:val="24"/>
        </w:rPr>
        <w:lastRenderedPageBreak/>
        <w:t xml:space="preserve">2.8.1.2 </w:t>
      </w:r>
      <w:r w:rsidR="00C06A8A" w:rsidRPr="007C4C2D">
        <w:rPr>
          <w:rFonts w:ascii="Times New Roman" w:hAnsi="Times New Roman" w:cs="Times New Roman"/>
          <w:b/>
          <w:sz w:val="24"/>
          <w:szCs w:val="24"/>
        </w:rPr>
        <w:t>OBJETIVO GENERAL.-</w:t>
      </w:r>
    </w:p>
    <w:p w:rsidR="00064E9D" w:rsidRPr="00064E9D" w:rsidRDefault="00064E9D" w:rsidP="007C4C2D">
      <w:pPr>
        <w:spacing w:line="360" w:lineRule="auto"/>
        <w:jc w:val="both"/>
        <w:rPr>
          <w:rFonts w:ascii="Times New Roman" w:hAnsi="Times New Roman" w:cs="Times New Roman"/>
          <w:sz w:val="24"/>
          <w:szCs w:val="24"/>
        </w:rPr>
      </w:pPr>
      <w:r w:rsidRPr="00064E9D">
        <w:rPr>
          <w:rFonts w:ascii="Times New Roman" w:hAnsi="Times New Roman" w:cs="Times New Roman"/>
          <w:sz w:val="24"/>
          <w:szCs w:val="24"/>
        </w:rPr>
        <w:t>Ofrecer un equipo estratégico de apoyo administrativo y de acompañamiento al Rectorado  que facilite el acceso a la información de manera oportuna ante las actividades o eventos diarios, cualquiera sea su ámbito, regional, nacional o internacional; o cualquiera sea su dimensión academia, política, social o productiva.</w:t>
      </w:r>
    </w:p>
    <w:p w:rsidR="00B20EFF" w:rsidRPr="007C4C2D" w:rsidRDefault="00B20EFF" w:rsidP="007C4C2D">
      <w:pPr>
        <w:spacing w:line="360" w:lineRule="auto"/>
        <w:jc w:val="both"/>
        <w:rPr>
          <w:rFonts w:ascii="Times New Roman" w:hAnsi="Times New Roman" w:cs="Times New Roman"/>
          <w:sz w:val="24"/>
          <w:szCs w:val="24"/>
        </w:rPr>
      </w:pPr>
    </w:p>
    <w:p w:rsidR="00B20EFF" w:rsidRPr="007C4C2D" w:rsidRDefault="009103E7" w:rsidP="007C4C2D">
      <w:pPr>
        <w:spacing w:line="360" w:lineRule="auto"/>
        <w:jc w:val="both"/>
        <w:rPr>
          <w:rFonts w:ascii="Times New Roman" w:hAnsi="Times New Roman" w:cs="Times New Roman"/>
          <w:b/>
          <w:sz w:val="24"/>
          <w:szCs w:val="24"/>
        </w:rPr>
      </w:pPr>
      <w:r w:rsidRPr="007C4C2D">
        <w:rPr>
          <w:rFonts w:ascii="Times New Roman" w:hAnsi="Times New Roman" w:cs="Times New Roman"/>
          <w:b/>
          <w:sz w:val="24"/>
          <w:szCs w:val="24"/>
        </w:rPr>
        <w:t xml:space="preserve">2.8.1.3 </w:t>
      </w:r>
      <w:r w:rsidR="00C06A8A" w:rsidRPr="007C4C2D">
        <w:rPr>
          <w:rFonts w:ascii="Times New Roman" w:hAnsi="Times New Roman" w:cs="Times New Roman"/>
          <w:b/>
          <w:sz w:val="24"/>
          <w:szCs w:val="24"/>
        </w:rPr>
        <w:t>OBJETIVOS ESPECÍFICOS.-</w:t>
      </w:r>
    </w:p>
    <w:p w:rsidR="00064E9D" w:rsidRPr="00064E9D" w:rsidRDefault="00064E9D" w:rsidP="007C4C2D">
      <w:pPr>
        <w:spacing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Manejar las  partidas presupuestarias cuentas y redes sociales del Despacho Rectoral de manera de optimizar la respuesta oportuna a solicitudes Institucionales e interdepartamentales.</w:t>
      </w:r>
    </w:p>
    <w:p w:rsidR="00064E9D" w:rsidRPr="00064E9D" w:rsidRDefault="00064E9D" w:rsidP="007C4C2D">
      <w:pPr>
        <w:spacing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Acompañar al Despacho en la elaboración de minutas, directorios que permitan registrar en el sistema digital, las estadísticas de atención del Despacho Rectoral.</w:t>
      </w:r>
    </w:p>
    <w:p w:rsidR="00064E9D" w:rsidRPr="00064E9D" w:rsidRDefault="00064E9D" w:rsidP="007C4C2D">
      <w:pPr>
        <w:spacing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Organizar la base de Datos del despacho de manera que los mismos sean útiles a las solicitudes del Despacho Rectoral y generen estadísticos que guarden  en digital la progresividad de los logros y alcances registrados.</w:t>
      </w:r>
    </w:p>
    <w:p w:rsidR="00064E9D" w:rsidRPr="00064E9D" w:rsidRDefault="00064E9D" w:rsidP="007C4C2D">
      <w:pPr>
        <w:spacing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Elaborar fichas, guachos, cuadros, graficas que permitan resumir de la base de datos  cualquiera sea su ámbito (regional, nacional e internacional) o su dimensión (académica, política, social o productiva) la información requerida por el Despacho Rectoral.</w:t>
      </w:r>
    </w:p>
    <w:p w:rsidR="007E50ED" w:rsidRPr="007C4C2D" w:rsidRDefault="007E50ED" w:rsidP="007C4C2D">
      <w:pPr>
        <w:spacing w:line="360" w:lineRule="auto"/>
        <w:jc w:val="both"/>
        <w:rPr>
          <w:rFonts w:ascii="Times New Roman" w:hAnsi="Times New Roman" w:cs="Times New Roman"/>
          <w:sz w:val="24"/>
          <w:szCs w:val="24"/>
          <w:lang w:val="es-ES"/>
        </w:rPr>
      </w:pPr>
    </w:p>
    <w:p w:rsidR="001F141F" w:rsidRPr="007C4C2D" w:rsidRDefault="00746C51" w:rsidP="007C4C2D">
      <w:pPr>
        <w:spacing w:line="360" w:lineRule="auto"/>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 xml:space="preserve">Estará dividida en </w:t>
      </w:r>
      <w:r w:rsidR="007C50F0" w:rsidRPr="007C4C2D">
        <w:rPr>
          <w:rFonts w:ascii="Times New Roman" w:hAnsi="Times New Roman" w:cs="Times New Roman"/>
          <w:sz w:val="24"/>
          <w:szCs w:val="24"/>
          <w:lang w:val="es-ES"/>
        </w:rPr>
        <w:t>2</w:t>
      </w:r>
      <w:r w:rsidRPr="007C4C2D">
        <w:rPr>
          <w:rFonts w:ascii="Times New Roman" w:hAnsi="Times New Roman" w:cs="Times New Roman"/>
          <w:sz w:val="24"/>
          <w:szCs w:val="24"/>
          <w:lang w:val="es-ES"/>
        </w:rPr>
        <w:t xml:space="preserve"> Unidad</w:t>
      </w:r>
      <w:r w:rsidR="001F141F" w:rsidRPr="007C4C2D">
        <w:rPr>
          <w:rFonts w:ascii="Times New Roman" w:hAnsi="Times New Roman" w:cs="Times New Roman"/>
          <w:sz w:val="24"/>
          <w:szCs w:val="24"/>
          <w:lang w:val="es-ES"/>
        </w:rPr>
        <w:t>es tal como se describe a continuación:</w:t>
      </w:r>
    </w:p>
    <w:p w:rsidR="00064E9D" w:rsidRDefault="00064E9D" w:rsidP="007C4C2D">
      <w:pPr>
        <w:spacing w:line="360" w:lineRule="auto"/>
        <w:jc w:val="both"/>
        <w:rPr>
          <w:rFonts w:ascii="Times New Roman" w:hAnsi="Times New Roman" w:cs="Times New Roman"/>
          <w:sz w:val="24"/>
          <w:szCs w:val="24"/>
          <w:lang w:val="es-ES"/>
        </w:rPr>
      </w:pPr>
    </w:p>
    <w:p w:rsidR="007C4C2D" w:rsidRDefault="007C4C2D" w:rsidP="007C4C2D">
      <w:pPr>
        <w:spacing w:line="360" w:lineRule="auto"/>
        <w:jc w:val="both"/>
        <w:rPr>
          <w:rFonts w:ascii="Times New Roman" w:hAnsi="Times New Roman" w:cs="Times New Roman"/>
          <w:sz w:val="24"/>
          <w:szCs w:val="24"/>
          <w:lang w:val="es-ES"/>
        </w:rPr>
      </w:pPr>
    </w:p>
    <w:p w:rsidR="007C4C2D" w:rsidRPr="007C4C2D" w:rsidRDefault="007C4C2D" w:rsidP="007C4C2D">
      <w:pPr>
        <w:spacing w:line="360" w:lineRule="auto"/>
        <w:jc w:val="both"/>
        <w:rPr>
          <w:rFonts w:ascii="Times New Roman" w:hAnsi="Times New Roman" w:cs="Times New Roman"/>
          <w:sz w:val="24"/>
          <w:szCs w:val="24"/>
          <w:lang w:val="es-ES"/>
        </w:rPr>
      </w:pPr>
    </w:p>
    <w:p w:rsidR="000361FA" w:rsidRPr="007C4C2D" w:rsidRDefault="00D33702" w:rsidP="007C4C2D">
      <w:pPr>
        <w:spacing w:line="360" w:lineRule="auto"/>
        <w:rPr>
          <w:rFonts w:ascii="Times New Roman" w:hAnsi="Times New Roman" w:cs="Times New Roman"/>
          <w:b/>
          <w:sz w:val="24"/>
          <w:szCs w:val="24"/>
          <w:lang w:val="es-ES"/>
        </w:rPr>
      </w:pPr>
      <w:r w:rsidRPr="007C4C2D">
        <w:rPr>
          <w:rFonts w:ascii="Times New Roman" w:hAnsi="Times New Roman" w:cs="Times New Roman"/>
          <w:b/>
          <w:sz w:val="24"/>
          <w:szCs w:val="24"/>
          <w:lang w:val="es-ES"/>
        </w:rPr>
        <w:t>2</w:t>
      </w:r>
      <w:r w:rsidR="00C06A8A" w:rsidRPr="007C4C2D">
        <w:rPr>
          <w:rFonts w:ascii="Times New Roman" w:hAnsi="Times New Roman" w:cs="Times New Roman"/>
          <w:b/>
          <w:sz w:val="24"/>
          <w:szCs w:val="24"/>
          <w:lang w:val="es-ES"/>
        </w:rPr>
        <w:t>.8.1.1</w:t>
      </w:r>
      <w:r w:rsidR="001F141F" w:rsidRPr="007C4C2D">
        <w:rPr>
          <w:rFonts w:ascii="Times New Roman" w:hAnsi="Times New Roman" w:cs="Times New Roman"/>
          <w:b/>
          <w:sz w:val="24"/>
          <w:szCs w:val="24"/>
          <w:lang w:val="es-ES"/>
        </w:rPr>
        <w:t xml:space="preserve"> </w:t>
      </w:r>
      <w:r w:rsidR="00746C51" w:rsidRPr="007C4C2D">
        <w:rPr>
          <w:rFonts w:ascii="Times New Roman" w:hAnsi="Times New Roman" w:cs="Times New Roman"/>
          <w:b/>
          <w:sz w:val="24"/>
          <w:szCs w:val="24"/>
          <w:lang w:val="es-ES"/>
        </w:rPr>
        <w:t xml:space="preserve">UNIDAD DE </w:t>
      </w:r>
      <w:r w:rsidR="00FF5AFA" w:rsidRPr="007C4C2D">
        <w:rPr>
          <w:rFonts w:ascii="Times New Roman" w:hAnsi="Times New Roman" w:cs="Times New Roman"/>
          <w:b/>
          <w:sz w:val="24"/>
          <w:szCs w:val="24"/>
          <w:lang w:val="es-ES"/>
        </w:rPr>
        <w:t>PLANIFICACIÓN</w:t>
      </w:r>
    </w:p>
    <w:p w:rsidR="000D6B8B" w:rsidRPr="007C4C2D" w:rsidRDefault="009103E7" w:rsidP="007C4C2D">
      <w:pPr>
        <w:spacing w:line="360" w:lineRule="auto"/>
        <w:rPr>
          <w:rFonts w:ascii="Times New Roman" w:hAnsi="Times New Roman" w:cs="Times New Roman"/>
          <w:b/>
          <w:sz w:val="24"/>
          <w:szCs w:val="24"/>
          <w:lang w:val="es-ES"/>
        </w:rPr>
      </w:pPr>
      <w:r w:rsidRPr="007C4C2D">
        <w:rPr>
          <w:rFonts w:ascii="Times New Roman" w:hAnsi="Times New Roman" w:cs="Times New Roman"/>
          <w:b/>
          <w:sz w:val="24"/>
          <w:szCs w:val="24"/>
          <w:lang w:val="es-ES"/>
        </w:rPr>
        <w:t xml:space="preserve">2.8.1.1.1 </w:t>
      </w:r>
      <w:r w:rsidR="00C06A8A" w:rsidRPr="007C4C2D">
        <w:rPr>
          <w:rFonts w:ascii="Times New Roman" w:hAnsi="Times New Roman" w:cs="Times New Roman"/>
          <w:b/>
          <w:sz w:val="24"/>
          <w:szCs w:val="24"/>
          <w:lang w:val="es-ES"/>
        </w:rPr>
        <w:t>DESCRIPCION</w:t>
      </w:r>
    </w:p>
    <w:p w:rsidR="00064E9D" w:rsidRPr="00064E9D" w:rsidRDefault="00064E9D" w:rsidP="007C4C2D">
      <w:pPr>
        <w:spacing w:line="360" w:lineRule="auto"/>
        <w:jc w:val="both"/>
        <w:rPr>
          <w:rFonts w:ascii="Times New Roman" w:hAnsi="Times New Roman" w:cs="Times New Roman"/>
          <w:sz w:val="24"/>
          <w:szCs w:val="24"/>
        </w:rPr>
      </w:pPr>
      <w:r w:rsidRPr="00064E9D">
        <w:rPr>
          <w:rFonts w:ascii="Times New Roman" w:hAnsi="Times New Roman" w:cs="Times New Roman"/>
          <w:sz w:val="24"/>
          <w:szCs w:val="24"/>
        </w:rPr>
        <w:t>Estará bajo la responsabilidad de un Jefe de Unidad, designado y removido por el Rector (a) de la UNELLEZ, previa consulta con el Director (a)</w:t>
      </w:r>
      <w:r w:rsidR="00C06A8A" w:rsidRPr="007C4C2D">
        <w:rPr>
          <w:rFonts w:ascii="Times New Roman" w:hAnsi="Times New Roman" w:cs="Times New Roman"/>
          <w:sz w:val="24"/>
          <w:szCs w:val="24"/>
        </w:rPr>
        <w:t xml:space="preserve"> del Despacho Rectoral,</w:t>
      </w:r>
      <w:r w:rsidRPr="00064E9D">
        <w:rPr>
          <w:rFonts w:ascii="Times New Roman" w:hAnsi="Times New Roman" w:cs="Times New Roman"/>
          <w:sz w:val="24"/>
          <w:szCs w:val="24"/>
        </w:rPr>
        <w:t xml:space="preserve"> quien deberá ser Licenciado(a) en el área de Administración o Contaduría, con experiencia de dos (2) años progresiva en los niveles: operativo, supervisorio y estratégico en la administración pública. </w:t>
      </w:r>
    </w:p>
    <w:p w:rsidR="00064E9D" w:rsidRPr="007C4C2D" w:rsidRDefault="00064E9D" w:rsidP="007C4C2D">
      <w:pPr>
        <w:spacing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Contará con dos profesionales d</w:t>
      </w:r>
      <w:r w:rsidR="00C06A8A" w:rsidRPr="007C4C2D">
        <w:rPr>
          <w:rFonts w:ascii="Times New Roman" w:hAnsi="Times New Roman" w:cs="Times New Roman"/>
          <w:sz w:val="24"/>
          <w:szCs w:val="24"/>
          <w:lang w:val="es-ES"/>
        </w:rPr>
        <w:t>e la Administración o Contadores</w:t>
      </w:r>
      <w:r w:rsidRPr="007C4C2D">
        <w:rPr>
          <w:rFonts w:ascii="Times New Roman" w:hAnsi="Times New Roman" w:cs="Times New Roman"/>
          <w:sz w:val="24"/>
          <w:szCs w:val="24"/>
          <w:lang w:val="es-ES"/>
        </w:rPr>
        <w:t>, dos (2) secretarias, un (1) recepcionistas, un (1) archivista, un (1) mensajero,</w:t>
      </w:r>
      <w:r w:rsidRPr="00064E9D">
        <w:rPr>
          <w:rFonts w:ascii="Times New Roman" w:hAnsi="Times New Roman" w:cs="Times New Roman"/>
          <w:sz w:val="24"/>
          <w:szCs w:val="24"/>
          <w:lang w:val="es-ES"/>
        </w:rPr>
        <w:t xml:space="preserve"> que le permitan al Rectorado elaborar Su POA respectivo, elaborar sus insuficiencias presupuestarias y mantener en constante información el logro de metas y la eje</w:t>
      </w:r>
      <w:r w:rsidRPr="007C4C2D">
        <w:rPr>
          <w:rFonts w:ascii="Times New Roman" w:hAnsi="Times New Roman" w:cs="Times New Roman"/>
          <w:sz w:val="24"/>
          <w:szCs w:val="24"/>
          <w:lang w:val="es-ES"/>
        </w:rPr>
        <w:t>cución presupuestaria, así como,</w:t>
      </w:r>
      <w:r w:rsidRPr="00064E9D">
        <w:rPr>
          <w:rFonts w:ascii="Times New Roman" w:hAnsi="Times New Roman" w:cs="Times New Roman"/>
          <w:sz w:val="24"/>
          <w:szCs w:val="24"/>
          <w:lang w:val="es-ES"/>
        </w:rPr>
        <w:t xml:space="preserve"> asesorar al rectorado en la utilización de los Recursos disponibles</w:t>
      </w:r>
      <w:r w:rsidR="00C06A8A" w:rsidRPr="007C4C2D">
        <w:rPr>
          <w:rFonts w:ascii="Times New Roman" w:hAnsi="Times New Roman" w:cs="Times New Roman"/>
          <w:sz w:val="24"/>
          <w:szCs w:val="24"/>
          <w:lang w:val="es-ES"/>
        </w:rPr>
        <w:t>, además,</w:t>
      </w:r>
      <w:r w:rsidRPr="007C4C2D">
        <w:rPr>
          <w:rFonts w:ascii="Times New Roman" w:hAnsi="Times New Roman" w:cs="Times New Roman"/>
          <w:sz w:val="24"/>
          <w:szCs w:val="24"/>
          <w:lang w:val="es-ES"/>
        </w:rPr>
        <w:t xml:space="preserve">  estará encargada de la correspondencia Institucional y personal  del Rector</w:t>
      </w:r>
      <w:r w:rsidRPr="00064E9D">
        <w:rPr>
          <w:rFonts w:ascii="Times New Roman" w:hAnsi="Times New Roman" w:cs="Times New Roman"/>
          <w:sz w:val="24"/>
          <w:szCs w:val="24"/>
          <w:lang w:val="es-ES"/>
        </w:rPr>
        <w:t>.</w:t>
      </w:r>
    </w:p>
    <w:p w:rsidR="00C06A8A" w:rsidRPr="00064E9D" w:rsidRDefault="00C06A8A" w:rsidP="007C4C2D">
      <w:pPr>
        <w:spacing w:line="360" w:lineRule="auto"/>
        <w:jc w:val="both"/>
        <w:rPr>
          <w:rFonts w:ascii="Times New Roman" w:hAnsi="Times New Roman" w:cs="Times New Roman"/>
          <w:sz w:val="24"/>
          <w:szCs w:val="24"/>
          <w:lang w:val="es-ES"/>
        </w:rPr>
      </w:pPr>
    </w:p>
    <w:p w:rsidR="00064E9D" w:rsidRPr="00064E9D" w:rsidRDefault="009103E7" w:rsidP="007C4C2D">
      <w:pPr>
        <w:spacing w:line="360" w:lineRule="auto"/>
        <w:jc w:val="both"/>
        <w:rPr>
          <w:rFonts w:ascii="Times New Roman" w:hAnsi="Times New Roman" w:cs="Times New Roman"/>
          <w:b/>
          <w:sz w:val="24"/>
          <w:szCs w:val="24"/>
        </w:rPr>
      </w:pPr>
      <w:r w:rsidRPr="007C4C2D">
        <w:rPr>
          <w:rFonts w:ascii="Times New Roman" w:hAnsi="Times New Roman" w:cs="Times New Roman"/>
          <w:b/>
          <w:sz w:val="24"/>
          <w:szCs w:val="24"/>
        </w:rPr>
        <w:t xml:space="preserve">2.8.1.1.2 </w:t>
      </w:r>
      <w:r w:rsidR="006A4DF9" w:rsidRPr="007C4C2D">
        <w:rPr>
          <w:rFonts w:ascii="Times New Roman" w:hAnsi="Times New Roman" w:cs="Times New Roman"/>
          <w:b/>
          <w:sz w:val="24"/>
          <w:szCs w:val="24"/>
        </w:rPr>
        <w:t>FUNCIONES.-</w:t>
      </w:r>
    </w:p>
    <w:p w:rsidR="00064E9D" w:rsidRPr="00064E9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Esta unidad tendrá a su cargo la elaboración de los recaudos administrativos referidos a la utilización de recursos presupuestarios-financieros, que comprende la coordinación, autorización y control de los gastos de inversiones asumidas por el Rectorado con sus partidas presupuestarias o para ser ejecutados desde la Administración central, los requerimientos logísticos necesarios para la realización de reuniones en las oficinas del rector o convocadas por el mismo.</w:t>
      </w:r>
    </w:p>
    <w:p w:rsidR="00064E9D" w:rsidRPr="00064E9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lastRenderedPageBreak/>
        <w:t>Coordinar con Recursos propios o de Administración Central, lo referido a realización de actividades del POA, coordinar gastos de actividad  que surjan dentro de la dinámica Ministerial que no estén dentro del POA, atención a emergencias de los servicios ante el MPPEUCT, viáticos del Personal del rectorado u otra que desde el rectorado se encomiende.</w:t>
      </w:r>
    </w:p>
    <w:p w:rsidR="00064E9D" w:rsidRPr="00064E9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Presentarán ante el Rector y el Director General del Despacho Rectoral las rendiciones respectivas mensuales de los gastos incurridos en las designaciones presupuestarias de los mismos de manera permanente.</w:t>
      </w:r>
    </w:p>
    <w:p w:rsidR="00064E9D" w:rsidRPr="00064E9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Controlar y recomendar que las partidas Presupuestarias asignadas al Rectorado y a la Dirección General del despacho del Rectorado sean tramitadas dentro del espíritu de la legalidad y del buen uso de los recursos, así como de la revisión de todos los controles administrativos que el Rector deba firmar provenientes de otras oficinas.</w:t>
      </w:r>
    </w:p>
    <w:p w:rsidR="00064E9D" w:rsidRPr="00064E9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 xml:space="preserve">Control de la papelería y equipos activos de la oficina del Rector y de la Dirección General del Despacho Rectoral. </w:t>
      </w:r>
    </w:p>
    <w:p w:rsidR="00064E9D" w:rsidRPr="00064E9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Cuidado y uso debido a los equipos asignados a esta unidad, así como de la infraestructura del rectorado.</w:t>
      </w:r>
    </w:p>
    <w:p w:rsidR="00064E9D" w:rsidRPr="00064E9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 xml:space="preserve">Los funcionarios que intervendrán en la elaboración del inventario de Bienes deberán estar designados mediante memorando </w:t>
      </w:r>
      <w:r w:rsidR="000164D0">
        <w:rPr>
          <w:rFonts w:ascii="Times New Roman" w:hAnsi="Times New Roman" w:cs="Times New Roman"/>
          <w:sz w:val="24"/>
          <w:szCs w:val="24"/>
          <w:lang w:val="es-ES"/>
        </w:rPr>
        <w:t xml:space="preserve">interno por el Director </w:t>
      </w:r>
      <w:r w:rsidRPr="00064E9D">
        <w:rPr>
          <w:rFonts w:ascii="Times New Roman" w:hAnsi="Times New Roman" w:cs="Times New Roman"/>
          <w:sz w:val="24"/>
          <w:szCs w:val="24"/>
          <w:lang w:val="es-ES"/>
        </w:rPr>
        <w:t>del Despacho Rectoral.</w:t>
      </w:r>
    </w:p>
    <w:p w:rsidR="00064E9D" w:rsidRPr="00064E9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Esta unidad llevara control permanente de los Bienes, equipos e instalaciones: incorporación, registro, traslado, préstamo, diligenciar ante los organismos oficiales hurtos y robos de los mismos,  solicitud de desincorporación a la Comisión de enajenación de Bienes y estar atento a lo que la oficina de bienes, la Superintendencia de Bienes Públicos y los reglamentos contralores respectivos adecuen en lo sucesivo.</w:t>
      </w:r>
    </w:p>
    <w:p w:rsidR="00064E9D" w:rsidRPr="00064E9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lastRenderedPageBreak/>
        <w:t>Supervisar que todos los bienes de esta Dirección General del Despacho Rectoral, sean utilizados exclusivamente para los fines previstos en la programación de sus operaciones.</w:t>
      </w:r>
    </w:p>
    <w:p w:rsidR="00064E9D" w:rsidRPr="00064E9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Llevar registro de los bienes muebles que requieran reparación ya que sólo podrán salir de la dirección u oficina a las que estén asignadas, mediante un control de salida del bien autorizado por el administrador o el funcionario responsable de los bienes delegado para tal fin, quien será el encargado de verificar que dichos bienes sean devueltos en un plazo no mayor de 30 días continuos.</w:t>
      </w:r>
    </w:p>
    <w:p w:rsidR="00064E9D" w:rsidRPr="00064E9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Seguimiento para que los bienes obsoletos, deteriorados o faltantes sean desincorporados oportunamente de los registros contables e inventarios, previo el cumplimiento de los trámites legales vigente y a la debida autorización, mediante Acta. El responsable de bienes llevara un registro mensual del Movimiento de Bienes, por lo que deberán elaborar y entregar los primeros cinco días d</w:t>
      </w:r>
      <w:r w:rsidR="000164D0">
        <w:rPr>
          <w:rFonts w:ascii="Times New Roman" w:hAnsi="Times New Roman" w:cs="Times New Roman"/>
          <w:sz w:val="24"/>
          <w:szCs w:val="24"/>
          <w:lang w:val="es-ES"/>
        </w:rPr>
        <w:t xml:space="preserve">e cada mes, al Director del Despacho </w:t>
      </w:r>
      <w:r w:rsidRPr="00064E9D">
        <w:rPr>
          <w:rFonts w:ascii="Times New Roman" w:hAnsi="Times New Roman" w:cs="Times New Roman"/>
          <w:sz w:val="24"/>
          <w:szCs w:val="24"/>
          <w:lang w:val="es-ES"/>
        </w:rPr>
        <w:t>los Formato BM-2, BM-3 y BM-4.</w:t>
      </w:r>
    </w:p>
    <w:p w:rsidR="00064E9D" w:rsidRPr="00064E9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Mantener actualizada la existencia, ubicación, necesidades y excedentes de los bienes y su estado de conservación y funcionamiento.</w:t>
      </w:r>
    </w:p>
    <w:p w:rsidR="00064E9D" w:rsidRPr="007C4C2D" w:rsidRDefault="00064E9D" w:rsidP="007C4C2D">
      <w:pPr>
        <w:spacing w:before="120" w:after="240" w:line="360" w:lineRule="auto"/>
        <w:jc w:val="both"/>
        <w:rPr>
          <w:rFonts w:ascii="Times New Roman" w:hAnsi="Times New Roman" w:cs="Times New Roman"/>
          <w:sz w:val="24"/>
          <w:szCs w:val="24"/>
          <w:lang w:val="es-ES"/>
        </w:rPr>
      </w:pPr>
      <w:r w:rsidRPr="00064E9D">
        <w:rPr>
          <w:rFonts w:ascii="Times New Roman" w:hAnsi="Times New Roman" w:cs="Times New Roman"/>
          <w:sz w:val="24"/>
          <w:szCs w:val="24"/>
          <w:lang w:val="es-ES"/>
        </w:rPr>
        <w:t>Esta Unidad llevara  junto con el Director General del Despacho Rectoral el control interno del personal que labore dentro del Rectorado y de los horarios, permisos de ley, solicitudes, carpetas personales, solicitudes de levantamientos de sanciones al personal de esta oficina ante las oficinas correspondientes, control de Directorios; seguimiento, Control y evaluación del personal del Rectorado  y de los Sistemas aplicados para el funcionamiento del mismo.</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Atender   a   los   profesores,   estudiantes   y   público   en   general   que   solicita   información, proporcionando la orientación requerida. Esta actividad estará compartida con el Recepcionista de la Unidad de Atención y Participación Ciudadana.</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lastRenderedPageBreak/>
        <w:t>Recibir y registrar entrada y salida de  la correspondencia y mensajes dirigidos al Rectorado tanto en el cuaderno de Correspondencia como en el cuaderno de la Dirección General del despacho  del Despacho y en el cuaderno para la firma del Rector.</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Recibir y registrar en el Sistema “Guaicaipuro” la entrada y salida de correspondencia a la Dirección del Despacho,  así como velar por mantener las políticas de envió oportuno de la correspondencia y la eficiencia y eficacia de las respuestas o instrucciones que el sistema de correspondencia genere.</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Anotar los mensajes dirigidos al personal que labora en el Rectorado, de manera que se limite el acceso a las oficinas internas sin ninguna razón laboral o que carezca de importancia.</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Realizar cualquier otra tarea afín que le sea asignada por la Dirección del Despacho referida al desempeño de la Dirección en cuestión.</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Actualización de directorios telefónicos y correos generales de profesores, directores y jefes de estructuras dentro de la Universidad y otras instituciones como la Gobernación del estado, compartiendo esta tarea con el equipo de Agenda.</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Uso y manejo pertinente del sello de Recibido, equipos y bienes asignados de manera personal a esta oficina.</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Entregar la respuesta bien sea por documentos firmados por el Rector o por la Dirección General del Despacho Rectoral, a cada una de las oficinas encomiadas.</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 xml:space="preserve">Ordenar la correspondencia de acuerdo al lugar de origen: departamento, dirección o área a la cual va dirigida. </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lastRenderedPageBreak/>
        <w:t xml:space="preserve">Retorno de la documentación en digital como respuesta a las solicitudes recibidas desde cada uno de los sistemas digitales creados en las diferentes oficinas organizativas de esta universidad o de estructuras externas a la misma. </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Realizar cualquier otra tarea afín que le sea asignada por la Dirección General del Despacho.</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Organizar, mantener y archivar la documentación utilizada en el Rectorado.</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Suministrar documentos al personal del Rectorado, según la normativa vigente.</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Realizar inventarios de archivos, para la evacuación de documentos que han caducado según las leyes y reglamentos que definen esta actividad.</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 xml:space="preserve">Velar por la conservación, restauración y mantenimiento de la documentación. </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Llevar el control de préstamos de documentos.</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Proporcionar información del material archivado, según las normas establecidas.</w:t>
      </w:r>
    </w:p>
    <w:p w:rsidR="00064E9D" w:rsidRPr="007C4C2D" w:rsidRDefault="00064E9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Atender y resolver problemas que se presentan en el archivo del Despacho.</w:t>
      </w:r>
    </w:p>
    <w:p w:rsidR="00C24085" w:rsidRPr="007C4C2D" w:rsidRDefault="00C24085" w:rsidP="007C4C2D">
      <w:pPr>
        <w:spacing w:line="360" w:lineRule="auto"/>
        <w:jc w:val="both"/>
        <w:rPr>
          <w:rFonts w:ascii="Times New Roman" w:hAnsi="Times New Roman" w:cs="Times New Roman"/>
          <w:b/>
          <w:sz w:val="24"/>
          <w:szCs w:val="24"/>
          <w:lang w:val="es-ES"/>
        </w:rPr>
      </w:pPr>
    </w:p>
    <w:p w:rsidR="00C24085" w:rsidRPr="007C4C2D" w:rsidRDefault="00F80862" w:rsidP="007C4C2D">
      <w:pPr>
        <w:spacing w:line="360" w:lineRule="auto"/>
        <w:jc w:val="both"/>
        <w:rPr>
          <w:rFonts w:ascii="Times New Roman" w:hAnsi="Times New Roman" w:cs="Times New Roman"/>
          <w:b/>
          <w:sz w:val="24"/>
          <w:szCs w:val="24"/>
          <w:lang w:val="es-ES"/>
        </w:rPr>
      </w:pPr>
      <w:r w:rsidRPr="007C4C2D">
        <w:rPr>
          <w:rFonts w:ascii="Times New Roman" w:hAnsi="Times New Roman" w:cs="Times New Roman"/>
          <w:b/>
          <w:sz w:val="24"/>
          <w:szCs w:val="24"/>
          <w:lang w:val="es-ES"/>
        </w:rPr>
        <w:t xml:space="preserve"> </w:t>
      </w:r>
      <w:r w:rsidR="00C06A8A" w:rsidRPr="007C4C2D">
        <w:rPr>
          <w:rFonts w:ascii="Times New Roman" w:hAnsi="Times New Roman" w:cs="Times New Roman"/>
          <w:b/>
          <w:sz w:val="24"/>
          <w:szCs w:val="24"/>
          <w:lang w:val="es-ES"/>
        </w:rPr>
        <w:t>2.8.1.2</w:t>
      </w:r>
      <w:r w:rsidR="00D47ADC" w:rsidRPr="007C4C2D">
        <w:rPr>
          <w:rFonts w:ascii="Times New Roman" w:hAnsi="Times New Roman" w:cs="Times New Roman"/>
          <w:b/>
          <w:sz w:val="24"/>
          <w:szCs w:val="24"/>
          <w:lang w:val="es-ES"/>
        </w:rPr>
        <w:t xml:space="preserve"> </w:t>
      </w:r>
      <w:r w:rsidRPr="007C4C2D">
        <w:rPr>
          <w:rFonts w:ascii="Times New Roman" w:hAnsi="Times New Roman" w:cs="Times New Roman"/>
          <w:b/>
          <w:sz w:val="24"/>
          <w:szCs w:val="24"/>
          <w:lang w:val="es-ES"/>
        </w:rPr>
        <w:t>UNIDAD DE</w:t>
      </w:r>
      <w:r w:rsidR="00FF5AFA" w:rsidRPr="007C4C2D">
        <w:rPr>
          <w:rFonts w:ascii="Times New Roman" w:hAnsi="Times New Roman" w:cs="Times New Roman"/>
          <w:b/>
          <w:sz w:val="24"/>
          <w:szCs w:val="24"/>
          <w:lang w:val="es-ES"/>
        </w:rPr>
        <w:t xml:space="preserve"> SEGUIMIENTO </w:t>
      </w:r>
      <w:r w:rsidRPr="007C4C2D">
        <w:rPr>
          <w:rFonts w:ascii="Times New Roman" w:hAnsi="Times New Roman" w:cs="Times New Roman"/>
          <w:b/>
          <w:sz w:val="24"/>
          <w:szCs w:val="24"/>
          <w:lang w:val="es-ES"/>
        </w:rPr>
        <w:t xml:space="preserve"> </w:t>
      </w:r>
    </w:p>
    <w:p w:rsidR="000D6B8B" w:rsidRPr="007C4C2D" w:rsidRDefault="00C06A8A" w:rsidP="007C4C2D">
      <w:pPr>
        <w:spacing w:line="360" w:lineRule="auto"/>
        <w:jc w:val="both"/>
        <w:rPr>
          <w:rFonts w:ascii="Times New Roman" w:hAnsi="Times New Roman" w:cs="Times New Roman"/>
          <w:b/>
          <w:sz w:val="24"/>
          <w:szCs w:val="24"/>
          <w:lang w:val="es-ES"/>
        </w:rPr>
      </w:pPr>
      <w:r w:rsidRPr="007C4C2D">
        <w:rPr>
          <w:rFonts w:ascii="Times New Roman" w:hAnsi="Times New Roman" w:cs="Times New Roman"/>
          <w:b/>
          <w:sz w:val="24"/>
          <w:szCs w:val="24"/>
          <w:lang w:val="es-ES"/>
        </w:rPr>
        <w:t>2.8.1.</w:t>
      </w:r>
      <w:r w:rsidR="009E4603" w:rsidRPr="007C4C2D">
        <w:rPr>
          <w:rFonts w:ascii="Times New Roman" w:hAnsi="Times New Roman" w:cs="Times New Roman"/>
          <w:b/>
          <w:sz w:val="24"/>
          <w:szCs w:val="24"/>
          <w:lang w:val="es-ES"/>
        </w:rPr>
        <w:t>2.1</w:t>
      </w:r>
      <w:r w:rsidRPr="007C4C2D">
        <w:rPr>
          <w:rFonts w:ascii="Times New Roman" w:hAnsi="Times New Roman" w:cs="Times New Roman"/>
          <w:b/>
          <w:sz w:val="24"/>
          <w:szCs w:val="24"/>
          <w:lang w:val="es-ES"/>
        </w:rPr>
        <w:t>DESCRIPCIÓN</w:t>
      </w:r>
    </w:p>
    <w:p w:rsidR="00912A5A" w:rsidRPr="00912A5A" w:rsidRDefault="00912A5A" w:rsidP="007C4C2D">
      <w:pPr>
        <w:spacing w:line="360" w:lineRule="auto"/>
        <w:jc w:val="both"/>
        <w:rPr>
          <w:rFonts w:ascii="Times New Roman" w:hAnsi="Times New Roman" w:cs="Times New Roman"/>
          <w:sz w:val="24"/>
          <w:szCs w:val="24"/>
        </w:rPr>
      </w:pPr>
      <w:r w:rsidRPr="007C4C2D">
        <w:rPr>
          <w:rFonts w:ascii="Times New Roman" w:hAnsi="Times New Roman" w:cs="Times New Roman"/>
          <w:sz w:val="24"/>
          <w:szCs w:val="24"/>
          <w:lang w:val="es-ES"/>
        </w:rPr>
        <w:t>Esta unidad constará de dos (4</w:t>
      </w:r>
      <w:r w:rsidRPr="00912A5A">
        <w:rPr>
          <w:rFonts w:ascii="Times New Roman" w:hAnsi="Times New Roman" w:cs="Times New Roman"/>
          <w:sz w:val="24"/>
          <w:szCs w:val="24"/>
          <w:lang w:val="es-ES"/>
        </w:rPr>
        <w:t>) operadores preferiblemente con conocimientos en informática y Bases de datos, encargados de hacer seguimiento diario a las actividades</w:t>
      </w:r>
      <w:r w:rsidRPr="007C4C2D">
        <w:rPr>
          <w:rFonts w:ascii="Times New Roman" w:hAnsi="Times New Roman" w:cs="Times New Roman"/>
          <w:sz w:val="24"/>
          <w:szCs w:val="24"/>
          <w:lang w:val="es-ES"/>
        </w:rPr>
        <w:t xml:space="preserve"> Académicas, Convenios, Productivas, Obras de infraestructura y servicios</w:t>
      </w:r>
      <w:r w:rsidRPr="00912A5A">
        <w:rPr>
          <w:rFonts w:ascii="Times New Roman" w:hAnsi="Times New Roman" w:cs="Times New Roman"/>
          <w:sz w:val="24"/>
          <w:szCs w:val="24"/>
          <w:lang w:val="es-ES"/>
        </w:rPr>
        <w:t>. Esta Unidad deberá presentar los alertas respectivos ante eventualidades</w:t>
      </w:r>
      <w:r w:rsidRPr="007C4C2D">
        <w:rPr>
          <w:rFonts w:ascii="Times New Roman" w:hAnsi="Times New Roman" w:cs="Times New Roman"/>
          <w:sz w:val="24"/>
          <w:szCs w:val="24"/>
          <w:lang w:val="es-ES"/>
        </w:rPr>
        <w:t xml:space="preserve"> en las áreas de acción descritas anteriormente</w:t>
      </w:r>
      <w:r w:rsidRPr="00912A5A">
        <w:rPr>
          <w:rFonts w:ascii="Times New Roman" w:hAnsi="Times New Roman" w:cs="Times New Roman"/>
          <w:sz w:val="24"/>
          <w:szCs w:val="24"/>
          <w:lang w:val="es-ES"/>
        </w:rPr>
        <w:t xml:space="preserve"> para lo cual estará enlazado directamente con tod</w:t>
      </w:r>
      <w:r w:rsidRPr="007C4C2D">
        <w:rPr>
          <w:rFonts w:ascii="Times New Roman" w:hAnsi="Times New Roman" w:cs="Times New Roman"/>
          <w:sz w:val="24"/>
          <w:szCs w:val="24"/>
          <w:lang w:val="es-ES"/>
        </w:rPr>
        <w:t xml:space="preserve">os los Vicerrectorados </w:t>
      </w:r>
      <w:r w:rsidRPr="007C4C2D">
        <w:rPr>
          <w:rFonts w:ascii="Times New Roman" w:hAnsi="Times New Roman" w:cs="Times New Roman"/>
          <w:sz w:val="24"/>
          <w:szCs w:val="24"/>
          <w:lang w:val="es-ES"/>
        </w:rPr>
        <w:lastRenderedPageBreak/>
        <w:t>territoriales</w:t>
      </w:r>
      <w:r w:rsidRPr="00912A5A">
        <w:rPr>
          <w:rFonts w:ascii="Times New Roman" w:hAnsi="Times New Roman" w:cs="Times New Roman"/>
          <w:sz w:val="24"/>
          <w:szCs w:val="24"/>
          <w:lang w:val="es-ES"/>
        </w:rPr>
        <w:t xml:space="preserve"> de la UNELLEZ; formulación, extinción o firma de nuevos convenios  para lo cual estará enlazado directamente con la Oficina de Relaciones Interinstitucionales y reporte productivo de manera estadística para lo cual establecerá contacto directo con las diferentes fundaciones adscritas a la UNELLEZ, incluyendo a la Oficina de Relaciones Interinstitucionales en caso de la cuantificación de la relación de variables de los Convenios y el b</w:t>
      </w:r>
      <w:r w:rsidR="00121298" w:rsidRPr="007C4C2D">
        <w:rPr>
          <w:rFonts w:ascii="Times New Roman" w:hAnsi="Times New Roman" w:cs="Times New Roman"/>
          <w:sz w:val="24"/>
          <w:szCs w:val="24"/>
          <w:lang w:val="es-ES"/>
        </w:rPr>
        <w:t>eneficio que aporta a la universidad</w:t>
      </w:r>
      <w:r w:rsidRPr="007C4C2D">
        <w:rPr>
          <w:rFonts w:ascii="Times New Roman" w:hAnsi="Times New Roman" w:cs="Times New Roman"/>
          <w:sz w:val="24"/>
          <w:szCs w:val="24"/>
          <w:lang w:val="es-ES"/>
        </w:rPr>
        <w:t xml:space="preserve">, </w:t>
      </w:r>
      <w:r w:rsidRPr="007C4C2D">
        <w:rPr>
          <w:rFonts w:ascii="Times New Roman" w:hAnsi="Times New Roman" w:cs="Times New Roman"/>
          <w:sz w:val="24"/>
          <w:szCs w:val="24"/>
        </w:rPr>
        <w:t>ante eventualidades de Infraestructura o de los servicios prestados en la UNELLEZ, contando para ello como enlace directo al Vicerrectorado de Servicios, la Dirección de  Desarrollo Espacial y Servicios Generales</w:t>
      </w:r>
      <w:r w:rsidR="00121298" w:rsidRPr="007C4C2D">
        <w:rPr>
          <w:rFonts w:ascii="Times New Roman" w:hAnsi="Times New Roman" w:cs="Times New Roman"/>
          <w:sz w:val="24"/>
          <w:szCs w:val="24"/>
        </w:rPr>
        <w:t xml:space="preserve"> de esta institución</w:t>
      </w:r>
      <w:r w:rsidRPr="007C4C2D">
        <w:rPr>
          <w:rFonts w:ascii="Times New Roman" w:hAnsi="Times New Roman" w:cs="Times New Roman"/>
          <w:sz w:val="24"/>
          <w:szCs w:val="24"/>
        </w:rPr>
        <w:t>.</w:t>
      </w:r>
    </w:p>
    <w:p w:rsidR="00912A5A" w:rsidRPr="007C4C2D" w:rsidRDefault="00912A5A" w:rsidP="007C4C2D">
      <w:pPr>
        <w:spacing w:line="360" w:lineRule="auto"/>
        <w:jc w:val="both"/>
        <w:rPr>
          <w:rFonts w:ascii="Times New Roman" w:hAnsi="Times New Roman" w:cs="Times New Roman"/>
          <w:sz w:val="24"/>
          <w:szCs w:val="24"/>
        </w:rPr>
      </w:pPr>
      <w:r w:rsidRPr="00912A5A">
        <w:rPr>
          <w:rFonts w:ascii="Times New Roman" w:hAnsi="Times New Roman" w:cs="Times New Roman"/>
          <w:sz w:val="24"/>
          <w:szCs w:val="24"/>
        </w:rPr>
        <w:t>Estará bajo la responsabilidad de un Jefe de Unidad, designado y removido por el Rector (a) de la UNELLEZ, previa consulta con el Director (a), quien deberá ser profesional Licenciado(a) o T.S.U. en el área de Informática o Comunicación Social, con experiencia de un (1) año progresivo en los niveles: operativo, sobre todo en el uso de redes sociales.</w:t>
      </w:r>
    </w:p>
    <w:p w:rsidR="00912A5A" w:rsidRPr="00912A5A" w:rsidRDefault="009E4603" w:rsidP="007C4C2D">
      <w:pPr>
        <w:spacing w:line="360" w:lineRule="auto"/>
        <w:jc w:val="both"/>
        <w:rPr>
          <w:rFonts w:ascii="Times New Roman" w:hAnsi="Times New Roman" w:cs="Times New Roman"/>
          <w:b/>
          <w:sz w:val="24"/>
          <w:szCs w:val="24"/>
        </w:rPr>
      </w:pPr>
      <w:r w:rsidRPr="007C4C2D">
        <w:rPr>
          <w:rFonts w:ascii="Times New Roman" w:hAnsi="Times New Roman" w:cs="Times New Roman"/>
          <w:b/>
          <w:sz w:val="24"/>
          <w:szCs w:val="24"/>
        </w:rPr>
        <w:t xml:space="preserve">2.8.1.2.2 </w:t>
      </w:r>
      <w:r w:rsidR="009103E7" w:rsidRPr="007C4C2D">
        <w:rPr>
          <w:rFonts w:ascii="Times New Roman" w:hAnsi="Times New Roman" w:cs="Times New Roman"/>
          <w:b/>
          <w:sz w:val="24"/>
          <w:szCs w:val="24"/>
        </w:rPr>
        <w:t xml:space="preserve"> </w:t>
      </w:r>
      <w:r w:rsidRPr="007C4C2D">
        <w:rPr>
          <w:rFonts w:ascii="Times New Roman" w:hAnsi="Times New Roman" w:cs="Times New Roman"/>
          <w:b/>
          <w:sz w:val="24"/>
          <w:szCs w:val="24"/>
        </w:rPr>
        <w:t>FUNCIONES.-</w:t>
      </w:r>
    </w:p>
    <w:p w:rsidR="00912A5A" w:rsidRPr="00912A5A" w:rsidRDefault="00912A5A" w:rsidP="007C4C2D">
      <w:pPr>
        <w:spacing w:before="120" w:after="240" w:line="360" w:lineRule="auto"/>
        <w:jc w:val="both"/>
        <w:rPr>
          <w:rFonts w:ascii="Times New Roman" w:hAnsi="Times New Roman" w:cs="Times New Roman"/>
          <w:sz w:val="24"/>
          <w:szCs w:val="24"/>
          <w:lang w:val="es-ES"/>
        </w:rPr>
      </w:pPr>
      <w:r w:rsidRPr="00912A5A">
        <w:rPr>
          <w:rFonts w:ascii="Times New Roman" w:hAnsi="Times New Roman" w:cs="Times New Roman"/>
          <w:sz w:val="24"/>
          <w:szCs w:val="24"/>
          <w:lang w:val="es-ES"/>
        </w:rPr>
        <w:t>Elaborar formatos para facilitar el registro de la información tanto académica, de convenios y de producción de manera práctica y eficiente.</w:t>
      </w:r>
    </w:p>
    <w:p w:rsidR="00912A5A" w:rsidRPr="00912A5A" w:rsidRDefault="00912A5A" w:rsidP="007C4C2D">
      <w:pPr>
        <w:spacing w:before="120" w:after="240" w:line="360" w:lineRule="auto"/>
        <w:jc w:val="both"/>
        <w:rPr>
          <w:rFonts w:ascii="Times New Roman" w:hAnsi="Times New Roman" w:cs="Times New Roman"/>
          <w:sz w:val="24"/>
          <w:szCs w:val="24"/>
          <w:lang w:val="es-ES"/>
        </w:rPr>
      </w:pPr>
      <w:r w:rsidRPr="00912A5A">
        <w:rPr>
          <w:rFonts w:ascii="Times New Roman" w:hAnsi="Times New Roman" w:cs="Times New Roman"/>
          <w:sz w:val="24"/>
          <w:szCs w:val="24"/>
          <w:lang w:val="es-ES"/>
        </w:rPr>
        <w:t>Mantener contacto permanente con Vicerrectorados Territoriales, Relaciones Interinstitucionales y las diferentes Fundaciones adscritas a la UNELLEZ, para el registro permanente de la información referida a los aspectos académicos, formalización de Convenios y registro de indicadores de producción.</w:t>
      </w:r>
    </w:p>
    <w:p w:rsidR="00912A5A" w:rsidRPr="00912A5A" w:rsidRDefault="00912A5A" w:rsidP="007C4C2D">
      <w:pPr>
        <w:spacing w:before="120" w:after="240" w:line="360" w:lineRule="auto"/>
        <w:jc w:val="both"/>
        <w:rPr>
          <w:rFonts w:ascii="Times New Roman" w:hAnsi="Times New Roman" w:cs="Times New Roman"/>
          <w:sz w:val="24"/>
          <w:szCs w:val="24"/>
          <w:lang w:val="es-ES"/>
        </w:rPr>
      </w:pPr>
      <w:r w:rsidRPr="00912A5A">
        <w:rPr>
          <w:rFonts w:ascii="Times New Roman" w:hAnsi="Times New Roman" w:cs="Times New Roman"/>
          <w:sz w:val="24"/>
          <w:szCs w:val="24"/>
          <w:lang w:val="es-ES"/>
        </w:rPr>
        <w:t>Activar todos los medios para puntualizar la llegada de la información, correo electrónico, redes sociales…entre otros.</w:t>
      </w:r>
    </w:p>
    <w:p w:rsidR="00912A5A" w:rsidRPr="00912A5A" w:rsidRDefault="00912A5A" w:rsidP="007C4C2D">
      <w:pPr>
        <w:spacing w:before="120" w:after="240" w:line="360" w:lineRule="auto"/>
        <w:jc w:val="both"/>
        <w:rPr>
          <w:rFonts w:ascii="Times New Roman" w:hAnsi="Times New Roman" w:cs="Times New Roman"/>
          <w:sz w:val="24"/>
          <w:szCs w:val="24"/>
          <w:lang w:val="es-ES"/>
        </w:rPr>
      </w:pPr>
      <w:r w:rsidRPr="00912A5A">
        <w:rPr>
          <w:rFonts w:ascii="Times New Roman" w:hAnsi="Times New Roman" w:cs="Times New Roman"/>
          <w:sz w:val="24"/>
          <w:szCs w:val="24"/>
          <w:lang w:val="es-ES"/>
        </w:rPr>
        <w:t xml:space="preserve">Archivar de manera digital junto a cada actividad los datos de relevancia: Día, año, hora, lugar, Vicerrectorado, número de participantes (desglosado según criterios), principales </w:t>
      </w:r>
      <w:r w:rsidRPr="00912A5A">
        <w:rPr>
          <w:rFonts w:ascii="Times New Roman" w:hAnsi="Times New Roman" w:cs="Times New Roman"/>
          <w:sz w:val="24"/>
          <w:szCs w:val="24"/>
          <w:lang w:val="es-ES"/>
        </w:rPr>
        <w:lastRenderedPageBreak/>
        <w:t>obstáculos presentados y registro fotográfico de las actividades. Informando directamente al Director del despacho para subir a la nube la Información.</w:t>
      </w:r>
    </w:p>
    <w:p w:rsidR="00912A5A" w:rsidRPr="00912A5A" w:rsidRDefault="00912A5A" w:rsidP="007C4C2D">
      <w:pPr>
        <w:spacing w:before="120" w:after="240" w:line="360" w:lineRule="auto"/>
        <w:jc w:val="both"/>
        <w:rPr>
          <w:rFonts w:ascii="Times New Roman" w:hAnsi="Times New Roman" w:cs="Times New Roman"/>
          <w:sz w:val="24"/>
          <w:szCs w:val="24"/>
          <w:lang w:val="es-ES"/>
        </w:rPr>
      </w:pPr>
      <w:r w:rsidRPr="00912A5A">
        <w:rPr>
          <w:rFonts w:ascii="Times New Roman" w:hAnsi="Times New Roman" w:cs="Times New Roman"/>
          <w:sz w:val="24"/>
          <w:szCs w:val="24"/>
          <w:lang w:val="es-ES"/>
        </w:rPr>
        <w:t>Elaborar un registro de efemérides sobre nuestro sector Universitario y un registro de efemérides propio  de la UNELLEZ y los alcances de sus actividades, registrando a Diario las actividades importantes de cada uno de los ítems que se presenten para tal fin.</w:t>
      </w:r>
    </w:p>
    <w:p w:rsidR="00912A5A" w:rsidRPr="00912A5A" w:rsidRDefault="00912A5A" w:rsidP="007C4C2D">
      <w:pPr>
        <w:spacing w:before="120" w:after="240" w:line="360" w:lineRule="auto"/>
        <w:jc w:val="both"/>
        <w:rPr>
          <w:rFonts w:ascii="Times New Roman" w:hAnsi="Times New Roman" w:cs="Times New Roman"/>
          <w:sz w:val="24"/>
          <w:szCs w:val="24"/>
          <w:lang w:val="es-ES"/>
        </w:rPr>
      </w:pPr>
      <w:r w:rsidRPr="00912A5A">
        <w:rPr>
          <w:rFonts w:ascii="Times New Roman" w:hAnsi="Times New Roman" w:cs="Times New Roman"/>
          <w:sz w:val="24"/>
          <w:szCs w:val="24"/>
          <w:lang w:val="es-ES"/>
        </w:rPr>
        <w:t>Diariamente esta unidad informará de manera virtual lo acontecido en las áreas respectivas y elevará los datos estadísticos a los cuadros elaborados para cada uno de los renglones.</w:t>
      </w:r>
    </w:p>
    <w:p w:rsidR="00121298" w:rsidRPr="007C4C2D" w:rsidRDefault="00912A5A" w:rsidP="007C4C2D">
      <w:pPr>
        <w:spacing w:before="120" w:after="240" w:line="360" w:lineRule="auto"/>
        <w:jc w:val="both"/>
        <w:rPr>
          <w:rFonts w:ascii="Times New Roman" w:hAnsi="Times New Roman" w:cs="Times New Roman"/>
          <w:sz w:val="24"/>
          <w:szCs w:val="24"/>
          <w:lang w:val="es-ES"/>
        </w:rPr>
      </w:pPr>
      <w:r w:rsidRPr="00912A5A">
        <w:rPr>
          <w:rFonts w:ascii="Times New Roman" w:hAnsi="Times New Roman" w:cs="Times New Roman"/>
          <w:sz w:val="24"/>
          <w:szCs w:val="24"/>
          <w:lang w:val="es-ES"/>
        </w:rPr>
        <w:t>La información elaborada deberá respaldarse por todas las vías disponibles y la correspondencia será de manera virtual con las demás unidades.</w:t>
      </w:r>
    </w:p>
    <w:p w:rsidR="00121298" w:rsidRPr="007C4C2D" w:rsidRDefault="00912A5A" w:rsidP="007C4C2D">
      <w:pPr>
        <w:spacing w:before="120" w:after="240" w:line="360" w:lineRule="auto"/>
        <w:jc w:val="both"/>
        <w:rPr>
          <w:rFonts w:ascii="Times New Roman" w:hAnsi="Times New Roman" w:cs="Times New Roman"/>
          <w:sz w:val="24"/>
          <w:szCs w:val="24"/>
          <w:lang w:val="es-ES"/>
        </w:rPr>
      </w:pPr>
      <w:r w:rsidRPr="00912A5A">
        <w:rPr>
          <w:rFonts w:ascii="Times New Roman" w:hAnsi="Times New Roman" w:cs="Times New Roman"/>
          <w:sz w:val="24"/>
          <w:szCs w:val="24"/>
          <w:lang w:val="es-ES"/>
        </w:rPr>
        <w:t xml:space="preserve">Hacer seguimiento de las programaciones de actividades de Extensión e Investigación que se desarrollen dentro o fuera de la UNELLEZ por las oficinas respectivas y del impacto de las mismas.       </w:t>
      </w:r>
    </w:p>
    <w:p w:rsidR="00F8033D" w:rsidRPr="007C4C2D" w:rsidRDefault="00F8033D" w:rsidP="007C4C2D">
      <w:pPr>
        <w:spacing w:before="120" w:after="240" w:line="360" w:lineRule="auto"/>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Esta Unidad se encargará junto con la DTSI del Diseño, construcción y Administración del sistema digital de control interno denominado “Guaicaipuro” en el Rectorado, así como de la actualización constante de la Base de Datos de este Sistema.</w:t>
      </w:r>
    </w:p>
    <w:p w:rsidR="00F8033D" w:rsidRPr="007C4C2D" w:rsidRDefault="00F8033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Informar  de manera periódica a través del sistema “Guaicaipuro”, al equipo de agenda, de los estadísticos requeridos para elaborar las informaciones, impresiones, Wuachos y demás que el Rector requiera dentro de la inmediatez necesaria, de todo el sistema UNELLEZ (Producción, fundaciones, convenios suscritos por la UNELLEZ, estados de los servicios, estados de las instalaciones, demandas, necesidades,.. de los cuatro vicerrectorados).</w:t>
      </w:r>
    </w:p>
    <w:p w:rsidR="00F8033D" w:rsidRPr="007C4C2D" w:rsidRDefault="00F8033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Atender las solicitudes de información requeridas por las distintas dependencias Locales, Regionales, Nacionales e Internacionales a las cuales deba dársele respuestas de manera inmediata autorizadas por el Rectorado.</w:t>
      </w:r>
    </w:p>
    <w:p w:rsidR="00F8033D" w:rsidRPr="007C4C2D" w:rsidRDefault="00121298"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lastRenderedPageBreak/>
        <w:t xml:space="preserve">Elaborar </w:t>
      </w:r>
      <w:r w:rsidR="00F8033D" w:rsidRPr="007C4C2D">
        <w:rPr>
          <w:rFonts w:ascii="Times New Roman" w:hAnsi="Times New Roman" w:cs="Times New Roman"/>
          <w:sz w:val="24"/>
          <w:szCs w:val="24"/>
          <w:lang w:val="es-ES"/>
        </w:rPr>
        <w:t>de manera eficaz y eficiente, el material requerido por el Rector para las diversas actividades que requieran informaciones especiales referidas a la UNELLEZ.</w:t>
      </w:r>
    </w:p>
    <w:p w:rsidR="00F8033D" w:rsidRPr="007C4C2D" w:rsidRDefault="00F8033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Esta unidad establec</w:t>
      </w:r>
      <w:r w:rsidR="00121298" w:rsidRPr="007C4C2D">
        <w:rPr>
          <w:rFonts w:ascii="Times New Roman" w:hAnsi="Times New Roman" w:cs="Times New Roman"/>
          <w:sz w:val="24"/>
          <w:szCs w:val="24"/>
          <w:lang w:val="es-ES"/>
        </w:rPr>
        <w:t>erá en función del análisis del e</w:t>
      </w:r>
      <w:r w:rsidRPr="007C4C2D">
        <w:rPr>
          <w:rFonts w:ascii="Times New Roman" w:hAnsi="Times New Roman" w:cs="Times New Roman"/>
          <w:sz w:val="24"/>
          <w:szCs w:val="24"/>
          <w:lang w:val="es-ES"/>
        </w:rPr>
        <w:t>ntorno, determinará las alertas tempranas que pudieran afectar el desempeño normal y consecuente dentro de las actividades de la UNELLEZ.</w:t>
      </w:r>
    </w:p>
    <w:p w:rsidR="00F8033D" w:rsidRPr="007C4C2D" w:rsidRDefault="00F8033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Manejara los correos Institucionales tanto del Rector como del Director General del Despacho Rectoral, así como las cuentas Twitter y Facebook creadas para dinamizar el manejo de la información.</w:t>
      </w:r>
    </w:p>
    <w:p w:rsidR="00F8033D" w:rsidRPr="007C4C2D" w:rsidRDefault="00F8033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Esta Unidad establecerá criterios oportunos para la custodia de la información estadística con datos ciertos y garantizados en su veracidad por  las demás Direcciones de esta Universidad, con las cuales mantendrá relación directa para la solicitud de información permanente, con la cual actualizará constantemente el Sistema Digital “Guaicaipuro”.</w:t>
      </w:r>
    </w:p>
    <w:p w:rsidR="00F8033D" w:rsidRPr="007C4C2D" w:rsidRDefault="00F8033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Esta Unidad está obligada a trabajar en la más firme confidencialidad de la información, y sus equipos no podrán ser utilizados por personas externas a la Unidad. La Información desarrollada desde esta unidad sólo podrá ser cedida por órden</w:t>
      </w:r>
      <w:r w:rsidR="00121298" w:rsidRPr="007C4C2D">
        <w:rPr>
          <w:rFonts w:ascii="Times New Roman" w:hAnsi="Times New Roman" w:cs="Times New Roman"/>
          <w:sz w:val="24"/>
          <w:szCs w:val="24"/>
          <w:lang w:val="es-ES"/>
        </w:rPr>
        <w:t>es expresas del Director</w:t>
      </w:r>
      <w:r w:rsidRPr="007C4C2D">
        <w:rPr>
          <w:rFonts w:ascii="Times New Roman" w:hAnsi="Times New Roman" w:cs="Times New Roman"/>
          <w:sz w:val="24"/>
          <w:szCs w:val="24"/>
          <w:lang w:val="es-ES"/>
        </w:rPr>
        <w:t xml:space="preserve"> del Despacho Rectoral y del Rector.</w:t>
      </w:r>
    </w:p>
    <w:p w:rsidR="00F8033D" w:rsidRPr="007C4C2D" w:rsidRDefault="00F8033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Llevar el control de solicitudes de reuniones y/o audiencias, comunicaciones telefónicas y atención al público en general del Rector y su Despacho, de acuerdo a las políticas establecidas por el mismo.</w:t>
      </w:r>
    </w:p>
    <w:p w:rsidR="00F8033D" w:rsidRPr="007C4C2D" w:rsidRDefault="00F8033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Convocar a las reuniones que el Rector, en ejercicio de sus funciones, tenga a bien solicitar.</w:t>
      </w:r>
    </w:p>
    <w:p w:rsidR="00F8033D" w:rsidRPr="007C4C2D" w:rsidRDefault="00F8033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Elaboración permanente de la agenda de actividades institucionales y proponer el control del seguimiento de la información y la activación de redes y aparato comunicacional.</w:t>
      </w:r>
    </w:p>
    <w:p w:rsidR="00F8033D" w:rsidRPr="007C4C2D" w:rsidRDefault="00F8033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lastRenderedPageBreak/>
        <w:t>Llevar el Control y asistencia de las reuniones que se efectúen en las instancias Árbol y CNU para informar al Rector y demás autoridades, Reuniones de la Unidad Territorial, Consejos Académicos en todos los Vicerrectorados, Consejos Directivos, y otras actividades que desde cualquier instancia propia o ajena de la UNELLEZ se planifique dentro de su radio de acción.</w:t>
      </w:r>
    </w:p>
    <w:p w:rsidR="009E4603" w:rsidRPr="007C4C2D" w:rsidRDefault="00F8033D" w:rsidP="007C4C2D">
      <w:pPr>
        <w:pStyle w:val="Prrafodelista"/>
        <w:spacing w:before="120" w:after="240" w:line="360" w:lineRule="auto"/>
        <w:ind w:left="0"/>
        <w:contextualSpacing w:val="0"/>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Revisar todos los sistemas digitales creados desde la DTSI para la automatización de todas las oficinas de dirección de la Unellez: para Consultoría Jurídica “Yare”, Talento humano “Tamanaco”, Desarrollo estudiantil “Arichuna”, Relaciones Interinstitucionales “Paramacay”, Relaciones Publicas “Murachi”, Dirección de Deportes “Mara”…hasta lograr el 100 °/° de automatización de las Direcciones y Secretarias.</w:t>
      </w:r>
    </w:p>
    <w:p w:rsidR="009103E7" w:rsidRPr="007C4C2D" w:rsidRDefault="009103E7" w:rsidP="007C4C2D">
      <w:pPr>
        <w:pStyle w:val="Prrafodelista"/>
        <w:spacing w:line="360" w:lineRule="auto"/>
        <w:jc w:val="both"/>
        <w:rPr>
          <w:rFonts w:ascii="Times New Roman" w:hAnsi="Times New Roman" w:cs="Times New Roman"/>
          <w:b/>
          <w:sz w:val="24"/>
          <w:szCs w:val="24"/>
          <w:lang w:val="es-ES"/>
        </w:rPr>
      </w:pPr>
    </w:p>
    <w:p w:rsidR="009103E7" w:rsidRPr="007C4C2D" w:rsidRDefault="009103E7" w:rsidP="007C4C2D">
      <w:pPr>
        <w:pStyle w:val="Prrafodelista"/>
        <w:spacing w:line="360" w:lineRule="auto"/>
        <w:jc w:val="both"/>
        <w:rPr>
          <w:rFonts w:ascii="Times New Roman" w:hAnsi="Times New Roman" w:cs="Times New Roman"/>
          <w:b/>
          <w:sz w:val="24"/>
          <w:szCs w:val="24"/>
          <w:lang w:val="es-ES"/>
        </w:rPr>
      </w:pPr>
    </w:p>
    <w:p w:rsidR="000D345E" w:rsidRPr="007C4C2D" w:rsidRDefault="009103E7" w:rsidP="007C4C2D">
      <w:pPr>
        <w:pStyle w:val="Prrafodelista"/>
        <w:spacing w:line="360" w:lineRule="auto"/>
        <w:ind w:left="0"/>
        <w:jc w:val="both"/>
        <w:rPr>
          <w:rFonts w:ascii="Times New Roman" w:hAnsi="Times New Roman" w:cs="Times New Roman"/>
          <w:color w:val="92D050"/>
          <w:sz w:val="24"/>
          <w:szCs w:val="24"/>
          <w:lang w:val="es-ES"/>
        </w:rPr>
      </w:pPr>
      <w:r w:rsidRPr="007C4C2D">
        <w:rPr>
          <w:rFonts w:ascii="Times New Roman" w:hAnsi="Times New Roman" w:cs="Times New Roman"/>
          <w:b/>
          <w:sz w:val="24"/>
          <w:szCs w:val="24"/>
          <w:lang w:val="es-ES"/>
        </w:rPr>
        <w:t xml:space="preserve">2.8.2  </w:t>
      </w:r>
      <w:r w:rsidR="003A610C" w:rsidRPr="007C4C2D">
        <w:rPr>
          <w:rFonts w:ascii="Times New Roman" w:hAnsi="Times New Roman" w:cs="Times New Roman"/>
          <w:b/>
          <w:sz w:val="24"/>
          <w:szCs w:val="24"/>
          <w:lang w:val="es-ES"/>
        </w:rPr>
        <w:t>COORDINACION DE ATENCION AL CIUDADANO.</w:t>
      </w:r>
    </w:p>
    <w:p w:rsidR="000D345E" w:rsidRPr="007C4C2D" w:rsidRDefault="009E4603" w:rsidP="007C4C2D">
      <w:pPr>
        <w:spacing w:line="360" w:lineRule="auto"/>
        <w:jc w:val="both"/>
        <w:rPr>
          <w:rFonts w:ascii="Times New Roman" w:hAnsi="Times New Roman" w:cs="Times New Roman"/>
          <w:b/>
          <w:sz w:val="24"/>
          <w:szCs w:val="24"/>
          <w:lang w:val="es-ES"/>
        </w:rPr>
      </w:pPr>
      <w:r w:rsidRPr="007C4C2D">
        <w:rPr>
          <w:rFonts w:ascii="Times New Roman" w:hAnsi="Times New Roman" w:cs="Times New Roman"/>
          <w:b/>
          <w:sz w:val="24"/>
          <w:szCs w:val="24"/>
          <w:lang w:val="es-ES"/>
        </w:rPr>
        <w:t>2.8.2.1</w:t>
      </w:r>
      <w:r w:rsidR="009103E7" w:rsidRPr="007C4C2D">
        <w:rPr>
          <w:rFonts w:ascii="Times New Roman" w:hAnsi="Times New Roman" w:cs="Times New Roman"/>
          <w:b/>
          <w:sz w:val="24"/>
          <w:szCs w:val="24"/>
          <w:lang w:val="es-ES"/>
        </w:rPr>
        <w:t xml:space="preserve"> </w:t>
      </w:r>
      <w:r w:rsidRPr="007C4C2D">
        <w:rPr>
          <w:rFonts w:ascii="Times New Roman" w:hAnsi="Times New Roman" w:cs="Times New Roman"/>
          <w:b/>
          <w:sz w:val="24"/>
          <w:szCs w:val="24"/>
          <w:lang w:val="es-ES"/>
        </w:rPr>
        <w:t>DESCRIPCIÓN.</w:t>
      </w:r>
    </w:p>
    <w:p w:rsidR="00737DA8" w:rsidRPr="00737DA8" w:rsidRDefault="00737DA8" w:rsidP="007C4C2D">
      <w:pPr>
        <w:spacing w:line="360" w:lineRule="auto"/>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Integrada por un (1) Coordinador con perfil social o administrativo, tres (3) trabajadores sociales (Sociólogos, Docentes, TSU en Gerencia o afines) tres (3) secretarias.</w:t>
      </w:r>
    </w:p>
    <w:p w:rsidR="00737DA8" w:rsidRPr="00737DA8" w:rsidRDefault="00737DA8" w:rsidP="007C4C2D">
      <w:pPr>
        <w:spacing w:line="360" w:lineRule="auto"/>
        <w:jc w:val="both"/>
        <w:rPr>
          <w:rFonts w:ascii="Times New Roman" w:hAnsi="Times New Roman" w:cs="Times New Roman"/>
          <w:color w:val="76923C" w:themeColor="accent3" w:themeShade="BF"/>
          <w:sz w:val="24"/>
          <w:szCs w:val="24"/>
        </w:rPr>
      </w:pPr>
      <w:r w:rsidRPr="00737DA8">
        <w:rPr>
          <w:rFonts w:ascii="Times New Roman" w:hAnsi="Times New Roman" w:cs="Times New Roman"/>
          <w:sz w:val="24"/>
          <w:szCs w:val="24"/>
        </w:rPr>
        <w:t>El Coordinador(a), será designado y removido por el Rector (a) de la UNELLEZ, previa consulta con el Director (a), quien deberá ser Licenciado (a) en el área de las Ciencias Sociales o Administrador, con tres (3) años de experiencia progresiva en los niveles: operativo, supervisorio y estratégico en la administración pública.</w:t>
      </w:r>
    </w:p>
    <w:p w:rsidR="00737DA8" w:rsidRPr="00737DA8" w:rsidRDefault="00737DA8" w:rsidP="007C4C2D">
      <w:pPr>
        <w:spacing w:line="360" w:lineRule="auto"/>
        <w:ind w:right="23"/>
        <w:jc w:val="both"/>
        <w:rPr>
          <w:rFonts w:ascii="Times New Roman" w:hAnsi="Times New Roman" w:cs="Times New Roman"/>
          <w:b/>
          <w:sz w:val="24"/>
          <w:szCs w:val="24"/>
        </w:rPr>
      </w:pPr>
    </w:p>
    <w:p w:rsidR="00737DA8" w:rsidRPr="00737DA8" w:rsidRDefault="009E4603" w:rsidP="007C4C2D">
      <w:pPr>
        <w:spacing w:line="360" w:lineRule="auto"/>
        <w:ind w:right="23"/>
        <w:jc w:val="both"/>
        <w:rPr>
          <w:rFonts w:ascii="Times New Roman" w:eastAsia="Arial" w:hAnsi="Times New Roman" w:cs="Times New Roman"/>
          <w:b/>
          <w:sz w:val="24"/>
          <w:szCs w:val="24"/>
          <w:lang w:eastAsia="es-VE"/>
        </w:rPr>
      </w:pPr>
      <w:r w:rsidRPr="007C4C2D">
        <w:rPr>
          <w:rFonts w:ascii="Times New Roman" w:eastAsia="Arial" w:hAnsi="Times New Roman" w:cs="Times New Roman"/>
          <w:b/>
          <w:sz w:val="24"/>
          <w:szCs w:val="24"/>
          <w:lang w:eastAsia="es-VE"/>
        </w:rPr>
        <w:t>2.8.2.1 OBJETIVO GENERAL.-</w:t>
      </w:r>
    </w:p>
    <w:p w:rsidR="00737DA8" w:rsidRPr="007C4C2D" w:rsidRDefault="00737DA8" w:rsidP="007C4C2D">
      <w:pPr>
        <w:spacing w:line="360" w:lineRule="auto"/>
        <w:ind w:right="23"/>
        <w:jc w:val="both"/>
        <w:rPr>
          <w:rFonts w:ascii="Times New Roman" w:eastAsia="Arial" w:hAnsi="Times New Roman" w:cs="Times New Roman"/>
          <w:sz w:val="24"/>
          <w:szCs w:val="24"/>
          <w:lang w:eastAsia="es-VE"/>
        </w:rPr>
      </w:pPr>
      <w:r w:rsidRPr="00737DA8">
        <w:rPr>
          <w:rFonts w:ascii="Times New Roman" w:hAnsi="Times New Roman" w:cs="Times New Roman"/>
          <w:sz w:val="24"/>
          <w:szCs w:val="24"/>
        </w:rPr>
        <w:lastRenderedPageBreak/>
        <w:t>Crear  un medio que le permita a la comunidad en general participar de manera directa, organizada, individual o colectiva, en el control de la gestión pública; así como para proporcionar orientación e información oportuna, a quien lo solicite, en cuanto a la organización y funcionamiento de la UNELLEZ</w:t>
      </w:r>
      <w:r w:rsidRPr="00737DA8">
        <w:rPr>
          <w:rFonts w:ascii="Times New Roman" w:eastAsia="Arial" w:hAnsi="Times New Roman" w:cs="Times New Roman"/>
          <w:sz w:val="24"/>
          <w:szCs w:val="24"/>
          <w:lang w:eastAsia="es-VE"/>
        </w:rPr>
        <w:t>.</w:t>
      </w:r>
    </w:p>
    <w:p w:rsidR="009103E7" w:rsidRPr="00737DA8" w:rsidRDefault="009103E7" w:rsidP="007C4C2D">
      <w:pPr>
        <w:spacing w:line="360" w:lineRule="auto"/>
        <w:ind w:right="23"/>
        <w:jc w:val="both"/>
        <w:rPr>
          <w:rFonts w:ascii="Times New Roman" w:eastAsia="Arial" w:hAnsi="Times New Roman" w:cs="Times New Roman"/>
          <w:sz w:val="24"/>
          <w:szCs w:val="24"/>
          <w:lang w:eastAsia="es-VE"/>
        </w:rPr>
      </w:pPr>
    </w:p>
    <w:p w:rsidR="00737DA8" w:rsidRPr="00737DA8" w:rsidRDefault="009E4603" w:rsidP="007C4C2D">
      <w:pPr>
        <w:spacing w:line="360" w:lineRule="auto"/>
        <w:ind w:right="23"/>
        <w:jc w:val="both"/>
        <w:rPr>
          <w:rFonts w:ascii="Times New Roman" w:eastAsia="Arial" w:hAnsi="Times New Roman" w:cs="Times New Roman"/>
          <w:b/>
          <w:sz w:val="24"/>
          <w:szCs w:val="24"/>
          <w:lang w:eastAsia="es-VE"/>
        </w:rPr>
      </w:pPr>
      <w:r w:rsidRPr="007C4C2D">
        <w:rPr>
          <w:rFonts w:ascii="Times New Roman" w:eastAsia="Arial" w:hAnsi="Times New Roman" w:cs="Times New Roman"/>
          <w:b/>
          <w:sz w:val="24"/>
          <w:szCs w:val="24"/>
          <w:lang w:eastAsia="es-VE"/>
        </w:rPr>
        <w:t>2.8.2.2 OBJETIVOS ESPECÍFICOS.-</w:t>
      </w:r>
    </w:p>
    <w:p w:rsidR="00737DA8" w:rsidRPr="00737DA8" w:rsidRDefault="00737DA8" w:rsidP="007C4C2D">
      <w:pPr>
        <w:spacing w:line="360" w:lineRule="auto"/>
        <w:ind w:right="23"/>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Ofrecer a la ciudadanía en general y a la Comunidad Universitaria un servicio de atención óptima, que permita su participación directa en el Control del Patrimonio Público, a través de la formulación de peticiones, denuncias, quejas, reclamos y sugerencias debidamente fundamentadas</w:t>
      </w:r>
    </w:p>
    <w:p w:rsidR="00737DA8" w:rsidRPr="00737DA8" w:rsidRDefault="00737DA8" w:rsidP="007C4C2D">
      <w:pPr>
        <w:spacing w:line="360" w:lineRule="auto"/>
        <w:ind w:right="23"/>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Fomentar la Participación Ciudadana, prestando un servicio de máxima calidad para la canalización y solución de los diferentes planteamientos realizados por los ciudadanos y ciudadanas ante la Universidad Nacional Experimental de los Llanos “Ezequiel Zamora”.</w:t>
      </w:r>
    </w:p>
    <w:p w:rsidR="00737DA8" w:rsidRPr="00737DA8" w:rsidRDefault="00737DA8" w:rsidP="007C4C2D">
      <w:pPr>
        <w:spacing w:line="360" w:lineRule="auto"/>
        <w:ind w:right="23"/>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Atender a la Comunidad General, con especial atención a las personas con discapacidad  con el fin de ofrecerle orientación en relación al ingreso, ayudas económicas y técnicas.</w:t>
      </w:r>
    </w:p>
    <w:p w:rsidR="00737DA8" w:rsidRPr="00737DA8" w:rsidRDefault="00737DA8" w:rsidP="007C4C2D">
      <w:pPr>
        <w:spacing w:line="360" w:lineRule="auto"/>
        <w:ind w:right="23"/>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 xml:space="preserve">Orientar a los estudiantes regulares con discapacidad con lo que respecta a cambios de carrera y ayudas económicas, así como las quejas en relación a la situación surgida con personal docente o administrativo Y Obrero, </w:t>
      </w:r>
    </w:p>
    <w:p w:rsidR="00737DA8" w:rsidRPr="00737DA8" w:rsidRDefault="00737DA8" w:rsidP="007C4C2D">
      <w:pPr>
        <w:spacing w:line="360" w:lineRule="auto"/>
        <w:ind w:right="23"/>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Planificar acciones a fin de ofrecer información completa, oportuna y veraz con relación a los trámites administrativos y servicios que presta la Universidad</w:t>
      </w:r>
    </w:p>
    <w:p w:rsidR="00737DA8" w:rsidRPr="00737DA8" w:rsidRDefault="00737DA8" w:rsidP="007C4C2D">
      <w:pPr>
        <w:spacing w:line="360" w:lineRule="auto"/>
        <w:ind w:right="23"/>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Formular y coordinar la implementación de mecanismos que permitan la participación ciudadana en la simplificación de los trámites que se realizan en la Universidad, conjuntamente con las unidades administrativas relacionadas con el tema,</w:t>
      </w:r>
    </w:p>
    <w:p w:rsidR="00737DA8" w:rsidRPr="00737DA8" w:rsidRDefault="00737DA8" w:rsidP="007C4C2D">
      <w:pPr>
        <w:spacing w:line="360" w:lineRule="auto"/>
        <w:ind w:right="23"/>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lastRenderedPageBreak/>
        <w:t>Coordinar el registro automatizado de las denuncias, quejas, reclamos, sugerencias y peticiones, poner a la disposición de la comunidad la información relacionada con la estructura organizativa, funcionamiento, procedimientos administrativos y servicios que presta la Universidad y de sus órganos adscritos mediante medios impresos, audiovisuales, informáticos, entre otros.</w:t>
      </w:r>
    </w:p>
    <w:p w:rsidR="00737DA8" w:rsidRPr="00737DA8" w:rsidRDefault="00737DA8" w:rsidP="007C4C2D">
      <w:pPr>
        <w:spacing w:line="360" w:lineRule="auto"/>
        <w:ind w:right="23"/>
        <w:jc w:val="both"/>
        <w:rPr>
          <w:rFonts w:ascii="Times New Roman" w:eastAsia="Arial" w:hAnsi="Times New Roman" w:cs="Times New Roman"/>
          <w:sz w:val="24"/>
          <w:szCs w:val="24"/>
          <w:lang w:eastAsia="es-VE"/>
        </w:rPr>
      </w:pPr>
    </w:p>
    <w:p w:rsidR="00D33702" w:rsidRPr="007C4C2D" w:rsidRDefault="00737DA8" w:rsidP="007C4C2D">
      <w:pPr>
        <w:spacing w:line="360" w:lineRule="auto"/>
        <w:ind w:right="23"/>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 xml:space="preserve">Esta Coordinación contará con 2 unidades: </w:t>
      </w:r>
    </w:p>
    <w:p w:rsidR="00D33702" w:rsidRPr="007C4C2D" w:rsidRDefault="00D33702" w:rsidP="007C4C2D">
      <w:pPr>
        <w:spacing w:line="360" w:lineRule="auto"/>
        <w:ind w:right="23"/>
        <w:jc w:val="both"/>
        <w:rPr>
          <w:rFonts w:ascii="Times New Roman" w:eastAsia="Arial" w:hAnsi="Times New Roman" w:cs="Times New Roman"/>
          <w:sz w:val="24"/>
          <w:szCs w:val="24"/>
          <w:lang w:eastAsia="es-VE"/>
        </w:rPr>
      </w:pPr>
    </w:p>
    <w:p w:rsidR="009E4603" w:rsidRPr="007C4C2D" w:rsidRDefault="009E4603" w:rsidP="007C4C2D">
      <w:pPr>
        <w:spacing w:line="360" w:lineRule="auto"/>
        <w:ind w:right="23"/>
        <w:jc w:val="both"/>
        <w:rPr>
          <w:rFonts w:ascii="Times New Roman" w:eastAsia="Arial" w:hAnsi="Times New Roman" w:cs="Times New Roman"/>
          <w:sz w:val="24"/>
          <w:szCs w:val="24"/>
          <w:lang w:eastAsia="es-VE"/>
        </w:rPr>
      </w:pPr>
    </w:p>
    <w:p w:rsidR="00737DA8" w:rsidRPr="007C4C2D" w:rsidRDefault="009E4603" w:rsidP="007C4C2D">
      <w:pPr>
        <w:spacing w:line="360" w:lineRule="auto"/>
        <w:ind w:right="23"/>
        <w:jc w:val="both"/>
        <w:rPr>
          <w:rFonts w:ascii="Times New Roman" w:eastAsia="Arial" w:hAnsi="Times New Roman" w:cs="Times New Roman"/>
          <w:sz w:val="24"/>
          <w:szCs w:val="24"/>
          <w:lang w:eastAsia="es-VE"/>
        </w:rPr>
      </w:pPr>
      <w:r w:rsidRPr="007C4C2D">
        <w:rPr>
          <w:rFonts w:ascii="Times New Roman" w:eastAsia="Arial" w:hAnsi="Times New Roman" w:cs="Times New Roman"/>
          <w:b/>
          <w:sz w:val="24"/>
          <w:szCs w:val="24"/>
          <w:lang w:eastAsia="es-VE"/>
        </w:rPr>
        <w:t>2.8.2.3</w:t>
      </w:r>
      <w:r w:rsidR="00D33702" w:rsidRPr="007C4C2D">
        <w:rPr>
          <w:rFonts w:ascii="Times New Roman" w:eastAsia="Arial" w:hAnsi="Times New Roman" w:cs="Times New Roman"/>
          <w:sz w:val="24"/>
          <w:szCs w:val="24"/>
          <w:lang w:eastAsia="es-VE"/>
        </w:rPr>
        <w:t xml:space="preserve"> </w:t>
      </w:r>
      <w:r w:rsidR="00737DA8" w:rsidRPr="007C4C2D">
        <w:rPr>
          <w:rFonts w:ascii="Times New Roman" w:hAnsi="Times New Roman" w:cs="Times New Roman"/>
          <w:b/>
          <w:sz w:val="24"/>
          <w:szCs w:val="24"/>
        </w:rPr>
        <w:t>UNIDAD</w:t>
      </w:r>
      <w:r w:rsidR="00737DA8" w:rsidRPr="007C4C2D">
        <w:rPr>
          <w:rFonts w:ascii="Times New Roman" w:eastAsia="Arial" w:hAnsi="Times New Roman" w:cs="Times New Roman"/>
          <w:b/>
          <w:sz w:val="24"/>
          <w:szCs w:val="24"/>
          <w:lang w:eastAsia="es-VE"/>
        </w:rPr>
        <w:t xml:space="preserve"> DE ATENCIÓN Y PARTICIPACIÓN CIUDADANA</w:t>
      </w:r>
    </w:p>
    <w:p w:rsidR="009103E7" w:rsidRPr="007C4C2D" w:rsidRDefault="009103E7" w:rsidP="007C4C2D">
      <w:pPr>
        <w:spacing w:line="360" w:lineRule="auto"/>
        <w:ind w:right="20"/>
        <w:jc w:val="both"/>
        <w:rPr>
          <w:rFonts w:ascii="Times New Roman" w:eastAsia="Arial" w:hAnsi="Times New Roman" w:cs="Times New Roman"/>
          <w:b/>
          <w:sz w:val="24"/>
          <w:szCs w:val="24"/>
          <w:lang w:eastAsia="es-VE"/>
        </w:rPr>
      </w:pPr>
    </w:p>
    <w:p w:rsidR="00737DA8" w:rsidRPr="00737DA8" w:rsidRDefault="009E4603" w:rsidP="007C4C2D">
      <w:pPr>
        <w:spacing w:line="360" w:lineRule="auto"/>
        <w:ind w:right="20"/>
        <w:jc w:val="both"/>
        <w:rPr>
          <w:rFonts w:ascii="Times New Roman" w:eastAsia="Arial" w:hAnsi="Times New Roman" w:cs="Times New Roman"/>
          <w:b/>
          <w:sz w:val="24"/>
          <w:szCs w:val="24"/>
          <w:lang w:eastAsia="es-VE"/>
        </w:rPr>
      </w:pPr>
      <w:r w:rsidRPr="007C4C2D">
        <w:rPr>
          <w:rFonts w:ascii="Times New Roman" w:eastAsia="Arial" w:hAnsi="Times New Roman" w:cs="Times New Roman"/>
          <w:b/>
          <w:sz w:val="24"/>
          <w:szCs w:val="24"/>
          <w:lang w:eastAsia="es-VE"/>
        </w:rPr>
        <w:t>2.8.2.3.1 DESCRIPCIÓN.</w:t>
      </w:r>
    </w:p>
    <w:p w:rsidR="00737DA8" w:rsidRPr="00737DA8" w:rsidRDefault="00737DA8" w:rsidP="007C4C2D">
      <w:pPr>
        <w:spacing w:line="360" w:lineRule="auto"/>
        <w:ind w:right="20"/>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La cual operará junto con la recepción de la Unidad de Monitoreo a la Correspondencia Interna y Externa, delimitando que esta Unidad Clasificará la correspondencia de Problemáticas académicas, quejas, retardos procesales, planteamientos productivos,  del Personal docente, administrativo y obrero, así como de los estudiantes de la UNELLEZ, orientando en cada caso que los requisitos para la exposición o denuncia de la problemática estén acordes para elevar dicha solicitud al espacio correspondiente. Esta Unidad constará de una Secretaria recepcionista y el apoyo del Personal de la Unidad  de Monitoreo de la Correspondencia Interna y Externa.</w:t>
      </w:r>
    </w:p>
    <w:p w:rsidR="00737DA8" w:rsidRPr="00737DA8" w:rsidRDefault="00737DA8" w:rsidP="007C4C2D">
      <w:pPr>
        <w:spacing w:line="360" w:lineRule="auto"/>
        <w:jc w:val="both"/>
        <w:rPr>
          <w:rFonts w:ascii="Times New Roman" w:hAnsi="Times New Roman" w:cs="Times New Roman"/>
          <w:sz w:val="24"/>
          <w:szCs w:val="24"/>
        </w:rPr>
      </w:pPr>
      <w:r w:rsidRPr="00737DA8">
        <w:rPr>
          <w:rFonts w:ascii="Times New Roman" w:hAnsi="Times New Roman" w:cs="Times New Roman"/>
          <w:sz w:val="24"/>
          <w:szCs w:val="24"/>
        </w:rPr>
        <w:t xml:space="preserve">Estará bajo la responsabilidad de un Jefe de Unidad, designado y removido por el Rector (a) de la UNELLEZ, previa consulta con el Director (a), quien deberá ser Licenciado(a) en el área de Ciencias Sociales, con experiencia de dos (2) años progresiva en los niveles: </w:t>
      </w:r>
      <w:r w:rsidRPr="00737DA8">
        <w:rPr>
          <w:rFonts w:ascii="Times New Roman" w:hAnsi="Times New Roman" w:cs="Times New Roman"/>
          <w:sz w:val="24"/>
          <w:szCs w:val="24"/>
        </w:rPr>
        <w:lastRenderedPageBreak/>
        <w:t>operativo, supervisorio y estratégico en la administración pública con experiencia en atención al público</w:t>
      </w:r>
    </w:p>
    <w:p w:rsidR="00737DA8" w:rsidRPr="00737DA8" w:rsidRDefault="00737DA8" w:rsidP="007C4C2D">
      <w:pPr>
        <w:spacing w:line="360" w:lineRule="auto"/>
        <w:jc w:val="both"/>
        <w:rPr>
          <w:rFonts w:ascii="Times New Roman" w:hAnsi="Times New Roman" w:cs="Times New Roman"/>
          <w:b/>
          <w:sz w:val="24"/>
          <w:szCs w:val="24"/>
        </w:rPr>
      </w:pPr>
    </w:p>
    <w:p w:rsidR="00737DA8" w:rsidRPr="00737DA8" w:rsidRDefault="009E4603" w:rsidP="007C4C2D">
      <w:pPr>
        <w:spacing w:line="360" w:lineRule="auto"/>
        <w:jc w:val="both"/>
        <w:rPr>
          <w:rFonts w:ascii="Times New Roman" w:hAnsi="Times New Roman" w:cs="Times New Roman"/>
          <w:b/>
          <w:sz w:val="24"/>
          <w:szCs w:val="24"/>
        </w:rPr>
      </w:pPr>
      <w:r w:rsidRPr="007C4C2D">
        <w:rPr>
          <w:rFonts w:ascii="Times New Roman" w:hAnsi="Times New Roman" w:cs="Times New Roman"/>
          <w:b/>
          <w:sz w:val="24"/>
          <w:szCs w:val="24"/>
        </w:rPr>
        <w:t>2.8.2.3.2 FUNCIONES.-</w:t>
      </w:r>
    </w:p>
    <w:p w:rsidR="00737DA8" w:rsidRPr="00737DA8" w:rsidRDefault="00737DA8" w:rsidP="007C4C2D">
      <w:pPr>
        <w:spacing w:before="120" w:after="240" w:line="360" w:lineRule="auto"/>
        <w:ind w:right="23"/>
        <w:jc w:val="both"/>
        <w:rPr>
          <w:rFonts w:ascii="Times New Roman" w:hAnsi="Times New Roman" w:cs="Times New Roman"/>
          <w:sz w:val="24"/>
          <w:szCs w:val="24"/>
          <w:lang w:eastAsia="zh-CN"/>
        </w:rPr>
      </w:pPr>
      <w:r w:rsidRPr="00737DA8">
        <w:rPr>
          <w:rFonts w:ascii="Times New Roman" w:eastAsia="Arial" w:hAnsi="Times New Roman" w:cs="Times New Roman"/>
          <w:sz w:val="24"/>
          <w:szCs w:val="24"/>
          <w:lang w:eastAsia="es-VE"/>
        </w:rPr>
        <w:t>Proporcionar a la Ciudadanía y a la comunidad universitaria en general de los mecanismos más idóneos para la atención, tramitación, valoración y resolución, de denuncias, quejas, reclamos, sugerencias o peticiones que involucren a los servicios académicos administrativos</w:t>
      </w:r>
      <w:r w:rsidR="009E4603" w:rsidRPr="007C4C2D">
        <w:rPr>
          <w:rFonts w:ascii="Times New Roman" w:eastAsia="Arial" w:hAnsi="Times New Roman" w:cs="Times New Roman"/>
          <w:sz w:val="24"/>
          <w:szCs w:val="24"/>
          <w:lang w:eastAsia="es-VE"/>
        </w:rPr>
        <w:t xml:space="preserve"> </w:t>
      </w:r>
      <w:r w:rsidRPr="00737DA8">
        <w:rPr>
          <w:rFonts w:ascii="Times New Roman" w:eastAsia="Arial" w:hAnsi="Times New Roman" w:cs="Times New Roman"/>
          <w:sz w:val="24"/>
          <w:szCs w:val="24"/>
          <w:lang w:eastAsia="es-VE"/>
        </w:rPr>
        <w:t>y de Servicios Generales de la Universidad.</w:t>
      </w:r>
    </w:p>
    <w:p w:rsidR="00737DA8" w:rsidRPr="00737DA8" w:rsidRDefault="00737DA8" w:rsidP="007C4C2D">
      <w:pPr>
        <w:spacing w:before="120" w:after="240" w:line="360" w:lineRule="auto"/>
        <w:ind w:right="23"/>
        <w:jc w:val="both"/>
        <w:rPr>
          <w:rFonts w:ascii="Times New Roman" w:hAnsi="Times New Roman" w:cs="Times New Roman"/>
          <w:sz w:val="24"/>
          <w:szCs w:val="24"/>
          <w:lang w:eastAsia="zh-CN"/>
        </w:rPr>
      </w:pPr>
      <w:r w:rsidRPr="00737DA8">
        <w:rPr>
          <w:rFonts w:ascii="Times New Roman" w:eastAsia="Arial" w:hAnsi="Times New Roman" w:cs="Times New Roman"/>
          <w:sz w:val="24"/>
          <w:szCs w:val="24"/>
          <w:lang w:eastAsia="es-VE"/>
        </w:rPr>
        <w:t>Recibir, tramitar, valorar y resolver, denuncias, quejas, reclamos, sugerencias o peticiones y remitirlas a las dependencias universitarias que tenga competencia para conocerlas, según el caso.</w:t>
      </w:r>
    </w:p>
    <w:p w:rsidR="00737DA8" w:rsidRPr="00737DA8" w:rsidRDefault="00737DA8" w:rsidP="007C4C2D">
      <w:pPr>
        <w:spacing w:before="120" w:after="240" w:line="360" w:lineRule="auto"/>
        <w:ind w:right="23"/>
        <w:jc w:val="both"/>
        <w:rPr>
          <w:rFonts w:ascii="Times New Roman" w:hAnsi="Times New Roman" w:cs="Times New Roman"/>
          <w:sz w:val="24"/>
          <w:szCs w:val="24"/>
          <w:lang w:eastAsia="zh-CN"/>
        </w:rPr>
      </w:pPr>
      <w:r w:rsidRPr="00737DA8">
        <w:rPr>
          <w:rFonts w:ascii="Times New Roman" w:eastAsia="Arial" w:hAnsi="Times New Roman" w:cs="Times New Roman"/>
          <w:sz w:val="24"/>
          <w:szCs w:val="24"/>
          <w:lang w:eastAsia="es-VE"/>
        </w:rPr>
        <w:t>Realizar seguimiento permanente de todas las denuncias, quejas, reclamos, sugerencias o peticiones realizadas y tramitadas por esta oficina.</w:t>
      </w:r>
    </w:p>
    <w:p w:rsidR="00737DA8" w:rsidRPr="00737DA8" w:rsidRDefault="00737DA8" w:rsidP="007C4C2D">
      <w:pPr>
        <w:spacing w:before="120" w:after="240" w:line="360" w:lineRule="auto"/>
        <w:ind w:right="23"/>
        <w:jc w:val="both"/>
        <w:rPr>
          <w:rFonts w:ascii="Times New Roman" w:hAnsi="Times New Roman" w:cs="Times New Roman"/>
          <w:sz w:val="24"/>
          <w:szCs w:val="24"/>
          <w:lang w:eastAsia="zh-CN"/>
        </w:rPr>
      </w:pPr>
      <w:r w:rsidRPr="00737DA8">
        <w:rPr>
          <w:rFonts w:ascii="Times New Roman" w:eastAsia="Arial" w:hAnsi="Times New Roman" w:cs="Times New Roman"/>
          <w:sz w:val="24"/>
          <w:szCs w:val="24"/>
          <w:lang w:eastAsia="es-VE"/>
        </w:rPr>
        <w:t>Comunicar a los ciudadanos la decisión o respuesta de las denuncias, quejas, reclamos, sugerencias y peticiones formuladas por ellos.</w:t>
      </w:r>
    </w:p>
    <w:p w:rsidR="00737DA8" w:rsidRPr="00737DA8" w:rsidRDefault="00737DA8" w:rsidP="007C4C2D">
      <w:pPr>
        <w:spacing w:before="120" w:after="240" w:line="360" w:lineRule="auto"/>
        <w:ind w:right="23"/>
        <w:jc w:val="both"/>
        <w:rPr>
          <w:rFonts w:ascii="Times New Roman" w:hAnsi="Times New Roman" w:cs="Times New Roman"/>
          <w:sz w:val="24"/>
          <w:szCs w:val="24"/>
          <w:lang w:eastAsia="zh-CN"/>
        </w:rPr>
      </w:pPr>
      <w:r w:rsidRPr="00737DA8">
        <w:rPr>
          <w:rFonts w:ascii="Times New Roman" w:eastAsia="Arial" w:hAnsi="Times New Roman" w:cs="Times New Roman"/>
          <w:sz w:val="24"/>
          <w:szCs w:val="24"/>
          <w:lang w:eastAsia="es-VE"/>
        </w:rPr>
        <w:t>Elaborar un registro de los ciudadanos atendidos, la canalización y soluciones implementadas, para medir el impacto de esta oficina.</w:t>
      </w:r>
    </w:p>
    <w:p w:rsidR="00737DA8" w:rsidRPr="00737DA8" w:rsidRDefault="00737DA8" w:rsidP="007C4C2D">
      <w:pPr>
        <w:spacing w:before="120" w:after="240" w:line="360" w:lineRule="auto"/>
        <w:ind w:right="23"/>
        <w:jc w:val="both"/>
        <w:rPr>
          <w:rFonts w:ascii="Times New Roman" w:hAnsi="Times New Roman" w:cs="Times New Roman"/>
          <w:sz w:val="24"/>
          <w:szCs w:val="24"/>
          <w:lang w:eastAsia="zh-CN"/>
        </w:rPr>
      </w:pPr>
      <w:r w:rsidRPr="00737DA8">
        <w:rPr>
          <w:rFonts w:ascii="Times New Roman" w:eastAsia="Arial" w:hAnsi="Times New Roman" w:cs="Times New Roman"/>
          <w:sz w:val="24"/>
          <w:szCs w:val="24"/>
          <w:lang w:eastAsia="es-VE"/>
        </w:rPr>
        <w:t>Diseñar y planificar políticas que garanticen la atención ágil, directa, personal y eficiente de los ciudadanos que acuden a esta oficina.</w:t>
      </w:r>
    </w:p>
    <w:p w:rsidR="00737DA8" w:rsidRPr="00737DA8" w:rsidRDefault="00737DA8" w:rsidP="007C4C2D">
      <w:pPr>
        <w:spacing w:before="120" w:after="240" w:line="360" w:lineRule="auto"/>
        <w:ind w:right="23"/>
        <w:jc w:val="both"/>
        <w:rPr>
          <w:rFonts w:ascii="Times New Roman" w:hAnsi="Times New Roman" w:cs="Times New Roman"/>
          <w:sz w:val="24"/>
          <w:szCs w:val="24"/>
          <w:lang w:eastAsia="zh-CN"/>
        </w:rPr>
      </w:pPr>
      <w:r w:rsidRPr="00737DA8">
        <w:rPr>
          <w:rFonts w:ascii="Times New Roman" w:eastAsia="Arial" w:hAnsi="Times New Roman" w:cs="Times New Roman"/>
          <w:sz w:val="24"/>
          <w:szCs w:val="24"/>
          <w:lang w:eastAsia="es-VE"/>
        </w:rPr>
        <w:t>Elaborar estadísticas mensuales sobre el número de consultas, casos, quejas, sugerencias recibidas y procesadas por el área.</w:t>
      </w:r>
    </w:p>
    <w:p w:rsidR="00737DA8" w:rsidRPr="00737DA8" w:rsidRDefault="00737DA8" w:rsidP="007C4C2D">
      <w:pPr>
        <w:spacing w:before="120" w:after="240" w:line="360" w:lineRule="auto"/>
        <w:ind w:right="23"/>
        <w:jc w:val="both"/>
        <w:rPr>
          <w:rFonts w:ascii="Times New Roman" w:hAnsi="Times New Roman" w:cs="Times New Roman"/>
          <w:sz w:val="24"/>
          <w:szCs w:val="24"/>
          <w:lang w:eastAsia="zh-CN"/>
        </w:rPr>
      </w:pPr>
      <w:r w:rsidRPr="00737DA8">
        <w:rPr>
          <w:rFonts w:ascii="Times New Roman" w:eastAsia="Arial" w:hAnsi="Times New Roman" w:cs="Times New Roman"/>
          <w:sz w:val="24"/>
          <w:szCs w:val="24"/>
          <w:lang w:eastAsia="es-VE"/>
        </w:rPr>
        <w:lastRenderedPageBreak/>
        <w:t>Conformar una red con el resto de las instancias de Atención Ciudadana en el país, para conjugar esfuerzos y experiencias.</w:t>
      </w:r>
    </w:p>
    <w:p w:rsidR="00737DA8" w:rsidRPr="00737DA8" w:rsidRDefault="00737DA8" w:rsidP="007C4C2D">
      <w:pPr>
        <w:spacing w:before="120" w:after="240" w:line="360" w:lineRule="auto"/>
        <w:ind w:right="23"/>
        <w:jc w:val="both"/>
        <w:rPr>
          <w:rFonts w:ascii="Times New Roman" w:hAnsi="Times New Roman" w:cs="Times New Roman"/>
          <w:sz w:val="24"/>
          <w:szCs w:val="24"/>
          <w:lang w:eastAsia="zh-CN"/>
        </w:rPr>
      </w:pPr>
      <w:r w:rsidRPr="00737DA8">
        <w:rPr>
          <w:rFonts w:ascii="Times New Roman" w:eastAsia="Arial" w:hAnsi="Times New Roman" w:cs="Times New Roman"/>
          <w:sz w:val="24"/>
          <w:szCs w:val="24"/>
          <w:lang w:eastAsia="es-VE"/>
        </w:rPr>
        <w:t>Llevar un registro de los proyectos sociales o necesidades que demande las comunidades adyacentes a la Universidad.</w:t>
      </w:r>
    </w:p>
    <w:p w:rsidR="00737DA8" w:rsidRPr="00737DA8" w:rsidRDefault="00737DA8" w:rsidP="007C4C2D">
      <w:pPr>
        <w:spacing w:before="120" w:after="240" w:line="360" w:lineRule="auto"/>
        <w:ind w:right="23"/>
        <w:jc w:val="both"/>
        <w:rPr>
          <w:rFonts w:ascii="Times New Roman" w:hAnsi="Times New Roman" w:cs="Times New Roman"/>
          <w:sz w:val="24"/>
          <w:szCs w:val="24"/>
          <w:lang w:eastAsia="zh-CN"/>
        </w:rPr>
      </w:pPr>
      <w:r w:rsidRPr="00737DA8">
        <w:rPr>
          <w:rFonts w:ascii="Times New Roman" w:eastAsia="Arial" w:hAnsi="Times New Roman" w:cs="Times New Roman"/>
          <w:sz w:val="24"/>
          <w:szCs w:val="24"/>
          <w:lang w:eastAsia="es-VE"/>
        </w:rPr>
        <w:t>Presentar anualmente los insumos para la preparación de la Memoria y Cuenta de la Oficina, así como la realización de los informes de gestión requerido.</w:t>
      </w:r>
    </w:p>
    <w:p w:rsidR="00432EEF" w:rsidRPr="007C4C2D" w:rsidRDefault="00737DA8" w:rsidP="007C4C2D">
      <w:pPr>
        <w:spacing w:before="120" w:after="240" w:line="360" w:lineRule="auto"/>
        <w:ind w:right="23"/>
        <w:jc w:val="both"/>
        <w:rPr>
          <w:rFonts w:ascii="Times New Roman" w:hAnsi="Times New Roman" w:cs="Times New Roman"/>
          <w:sz w:val="24"/>
          <w:szCs w:val="24"/>
          <w:lang w:eastAsia="zh-CN"/>
        </w:rPr>
      </w:pPr>
      <w:r w:rsidRPr="00737DA8">
        <w:rPr>
          <w:rFonts w:ascii="Times New Roman" w:eastAsia="Arial" w:hAnsi="Times New Roman" w:cs="Times New Roman"/>
          <w:sz w:val="24"/>
          <w:szCs w:val="24"/>
          <w:lang w:eastAsia="es-VE"/>
        </w:rPr>
        <w:t xml:space="preserve">Las demás funciones que les </w:t>
      </w:r>
      <w:r w:rsidR="009E4603" w:rsidRPr="007C4C2D">
        <w:rPr>
          <w:rFonts w:ascii="Times New Roman" w:eastAsia="Arial" w:hAnsi="Times New Roman" w:cs="Times New Roman"/>
          <w:sz w:val="24"/>
          <w:szCs w:val="24"/>
          <w:lang w:eastAsia="es-VE"/>
        </w:rPr>
        <w:t>confieren</w:t>
      </w:r>
      <w:r w:rsidRPr="00737DA8">
        <w:rPr>
          <w:rFonts w:ascii="Times New Roman" w:eastAsia="Arial" w:hAnsi="Times New Roman" w:cs="Times New Roman"/>
          <w:sz w:val="24"/>
          <w:szCs w:val="24"/>
          <w:lang w:eastAsia="es-VE"/>
        </w:rPr>
        <w:t xml:space="preserve"> las leyes, reglamentos, normas y su supervisor inmediato.</w:t>
      </w:r>
    </w:p>
    <w:p w:rsidR="00432EEF" w:rsidRPr="007C4C2D" w:rsidRDefault="00432EEF" w:rsidP="007C4C2D">
      <w:pPr>
        <w:spacing w:after="0" w:line="360" w:lineRule="auto"/>
        <w:rPr>
          <w:rFonts w:ascii="Times New Roman" w:hAnsi="Times New Roman" w:cs="Times New Roman"/>
          <w:b/>
          <w:sz w:val="24"/>
          <w:szCs w:val="24"/>
        </w:rPr>
      </w:pPr>
    </w:p>
    <w:p w:rsidR="007C4C2D" w:rsidRPr="007C4C2D" w:rsidRDefault="007C4C2D" w:rsidP="007C4C2D">
      <w:pPr>
        <w:spacing w:after="0" w:line="360" w:lineRule="auto"/>
        <w:rPr>
          <w:rFonts w:ascii="Times New Roman" w:hAnsi="Times New Roman" w:cs="Times New Roman"/>
          <w:b/>
          <w:sz w:val="24"/>
          <w:szCs w:val="24"/>
        </w:rPr>
      </w:pPr>
    </w:p>
    <w:p w:rsidR="007C4C2D" w:rsidRPr="007C4C2D" w:rsidRDefault="007C4C2D" w:rsidP="007C4C2D">
      <w:pPr>
        <w:spacing w:after="0" w:line="360" w:lineRule="auto"/>
        <w:rPr>
          <w:rFonts w:ascii="Times New Roman" w:hAnsi="Times New Roman" w:cs="Times New Roman"/>
          <w:b/>
          <w:sz w:val="24"/>
          <w:szCs w:val="24"/>
        </w:rPr>
      </w:pPr>
    </w:p>
    <w:p w:rsidR="007C4C2D" w:rsidRPr="00737DA8" w:rsidRDefault="007C4C2D" w:rsidP="007C4C2D">
      <w:pPr>
        <w:spacing w:after="0" w:line="360" w:lineRule="auto"/>
        <w:rPr>
          <w:rFonts w:ascii="Times New Roman" w:hAnsi="Times New Roman" w:cs="Times New Roman"/>
          <w:b/>
          <w:sz w:val="24"/>
          <w:szCs w:val="24"/>
        </w:rPr>
      </w:pPr>
    </w:p>
    <w:p w:rsidR="00737DA8" w:rsidRPr="00737DA8" w:rsidRDefault="00D33702" w:rsidP="007C4C2D">
      <w:pPr>
        <w:spacing w:after="0" w:line="360" w:lineRule="auto"/>
        <w:rPr>
          <w:rFonts w:ascii="Times New Roman" w:hAnsi="Times New Roman" w:cs="Times New Roman"/>
          <w:color w:val="244061" w:themeColor="accent1" w:themeShade="80"/>
          <w:sz w:val="24"/>
          <w:szCs w:val="24"/>
          <w:lang w:eastAsia="es-VE"/>
        </w:rPr>
      </w:pPr>
      <w:r w:rsidRPr="007C4C2D">
        <w:rPr>
          <w:rFonts w:ascii="Times New Roman" w:hAnsi="Times New Roman" w:cs="Times New Roman"/>
          <w:b/>
          <w:sz w:val="24"/>
          <w:szCs w:val="24"/>
        </w:rPr>
        <w:t>2</w:t>
      </w:r>
      <w:r w:rsidR="009E4603" w:rsidRPr="007C4C2D">
        <w:rPr>
          <w:rFonts w:ascii="Times New Roman" w:hAnsi="Times New Roman" w:cs="Times New Roman"/>
          <w:b/>
          <w:sz w:val="24"/>
          <w:szCs w:val="24"/>
        </w:rPr>
        <w:t xml:space="preserve">.8.2.4  </w:t>
      </w:r>
      <w:r w:rsidR="00737DA8" w:rsidRPr="00737DA8">
        <w:rPr>
          <w:rFonts w:ascii="Times New Roman" w:eastAsia="Arial" w:hAnsi="Times New Roman" w:cs="Times New Roman"/>
          <w:b/>
          <w:sz w:val="24"/>
          <w:szCs w:val="24"/>
          <w:lang w:eastAsia="es-VE"/>
        </w:rPr>
        <w:t>UNIDAD DE VERIFICACIÓN Y SUSTANCIACIÓN.</w:t>
      </w:r>
      <w:r w:rsidR="00737DA8" w:rsidRPr="00737DA8">
        <w:rPr>
          <w:rFonts w:ascii="Times New Roman" w:hAnsi="Times New Roman" w:cs="Times New Roman"/>
          <w:color w:val="244061" w:themeColor="accent1" w:themeShade="80"/>
          <w:sz w:val="24"/>
          <w:szCs w:val="24"/>
          <w:lang w:eastAsia="es-VE"/>
        </w:rPr>
        <w:tab/>
      </w:r>
    </w:p>
    <w:p w:rsidR="00737DA8" w:rsidRPr="00737DA8" w:rsidRDefault="00737DA8" w:rsidP="007C4C2D">
      <w:pPr>
        <w:spacing w:line="360" w:lineRule="auto"/>
        <w:ind w:right="23"/>
        <w:jc w:val="both"/>
        <w:rPr>
          <w:rFonts w:ascii="Times New Roman" w:eastAsia="Arial" w:hAnsi="Times New Roman" w:cs="Times New Roman"/>
          <w:sz w:val="24"/>
          <w:szCs w:val="24"/>
          <w:lang w:eastAsia="es-VE"/>
        </w:rPr>
      </w:pPr>
    </w:p>
    <w:p w:rsidR="00737DA8" w:rsidRPr="00737DA8" w:rsidRDefault="009E4603" w:rsidP="007C4C2D">
      <w:pPr>
        <w:spacing w:line="360" w:lineRule="auto"/>
        <w:ind w:right="23"/>
        <w:jc w:val="both"/>
        <w:rPr>
          <w:rFonts w:ascii="Times New Roman" w:eastAsia="Arial" w:hAnsi="Times New Roman" w:cs="Times New Roman"/>
          <w:b/>
          <w:sz w:val="24"/>
          <w:szCs w:val="24"/>
          <w:lang w:eastAsia="es-VE"/>
        </w:rPr>
      </w:pPr>
      <w:r w:rsidRPr="007C4C2D">
        <w:rPr>
          <w:rFonts w:ascii="Times New Roman" w:eastAsia="Arial" w:hAnsi="Times New Roman" w:cs="Times New Roman"/>
          <w:b/>
          <w:sz w:val="24"/>
          <w:szCs w:val="24"/>
          <w:lang w:eastAsia="es-VE"/>
        </w:rPr>
        <w:t>2.8.2.</w:t>
      </w:r>
      <w:r w:rsidR="006A4DF9" w:rsidRPr="007C4C2D">
        <w:rPr>
          <w:rFonts w:ascii="Times New Roman" w:eastAsia="Arial" w:hAnsi="Times New Roman" w:cs="Times New Roman"/>
          <w:b/>
          <w:sz w:val="24"/>
          <w:szCs w:val="24"/>
          <w:lang w:eastAsia="es-VE"/>
        </w:rPr>
        <w:t xml:space="preserve">4.1 </w:t>
      </w:r>
      <w:r w:rsidRPr="007C4C2D">
        <w:rPr>
          <w:rFonts w:ascii="Times New Roman" w:eastAsia="Arial" w:hAnsi="Times New Roman" w:cs="Times New Roman"/>
          <w:b/>
          <w:sz w:val="24"/>
          <w:szCs w:val="24"/>
          <w:lang w:eastAsia="es-VE"/>
        </w:rPr>
        <w:t>DESCRIPCIÓN.-</w:t>
      </w:r>
    </w:p>
    <w:p w:rsidR="00737DA8" w:rsidRPr="00737DA8" w:rsidRDefault="00737DA8" w:rsidP="007C4C2D">
      <w:pPr>
        <w:spacing w:line="360" w:lineRule="auto"/>
        <w:ind w:right="23"/>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Esta Unidad completará los expedientes a que haya lugar elaborar para darle curso solemne a las diferentes peticiones o planteamientos, igualmente, será la encargada de verificar que se reciba por parte del usuario una respuesta en tiempo efectivo de las fechas de los planteamientos. Constará de tres (3) personas para la ejecución de sus actividades.</w:t>
      </w:r>
    </w:p>
    <w:p w:rsidR="00737DA8" w:rsidRPr="00737DA8" w:rsidRDefault="00737DA8" w:rsidP="007C4C2D">
      <w:pPr>
        <w:spacing w:line="360" w:lineRule="auto"/>
        <w:jc w:val="both"/>
        <w:rPr>
          <w:rFonts w:ascii="Times New Roman" w:hAnsi="Times New Roman" w:cs="Times New Roman"/>
          <w:sz w:val="24"/>
          <w:szCs w:val="24"/>
        </w:rPr>
      </w:pPr>
      <w:r w:rsidRPr="00737DA8">
        <w:rPr>
          <w:rFonts w:ascii="Times New Roman" w:hAnsi="Times New Roman" w:cs="Times New Roman"/>
          <w:sz w:val="24"/>
          <w:szCs w:val="24"/>
        </w:rPr>
        <w:t>Estará bajo la responsabilidad de un Jefe de Unidad, designado y removido por el Rector (a) de la UNELLEZ, previa consulta con el Director (a), quien deberá ser Licenciado(a) o T.S.U. en el área de Ciencias Sociales, con experiencia de dos (2) años progresiva en los niveles: operativo, supervisorio y estratégico en revisión de documentos.</w:t>
      </w:r>
    </w:p>
    <w:p w:rsidR="006A4DF9" w:rsidRPr="007C4C2D" w:rsidRDefault="006A4DF9" w:rsidP="007C4C2D">
      <w:pPr>
        <w:spacing w:line="360" w:lineRule="auto"/>
        <w:ind w:right="23"/>
        <w:jc w:val="both"/>
        <w:rPr>
          <w:rFonts w:ascii="Times New Roman" w:eastAsia="Arial" w:hAnsi="Times New Roman" w:cs="Times New Roman"/>
          <w:b/>
          <w:sz w:val="24"/>
          <w:szCs w:val="24"/>
          <w:lang w:eastAsia="es-VE"/>
        </w:rPr>
      </w:pPr>
    </w:p>
    <w:p w:rsidR="00737DA8" w:rsidRPr="00737DA8" w:rsidRDefault="006A4DF9" w:rsidP="007C4C2D">
      <w:pPr>
        <w:spacing w:line="360" w:lineRule="auto"/>
        <w:ind w:right="23"/>
        <w:jc w:val="both"/>
        <w:rPr>
          <w:rFonts w:ascii="Times New Roman" w:eastAsia="Arial" w:hAnsi="Times New Roman" w:cs="Times New Roman"/>
          <w:b/>
          <w:sz w:val="24"/>
          <w:szCs w:val="24"/>
          <w:lang w:eastAsia="es-VE"/>
        </w:rPr>
      </w:pPr>
      <w:r w:rsidRPr="007C4C2D">
        <w:rPr>
          <w:rFonts w:ascii="Times New Roman" w:eastAsia="Arial" w:hAnsi="Times New Roman" w:cs="Times New Roman"/>
          <w:b/>
          <w:sz w:val="24"/>
          <w:szCs w:val="24"/>
          <w:lang w:eastAsia="es-VE"/>
        </w:rPr>
        <w:t>2.8.2.4.2 FUNCIONES.-</w:t>
      </w:r>
    </w:p>
    <w:p w:rsidR="00737DA8" w:rsidRPr="00737DA8" w:rsidRDefault="00737DA8" w:rsidP="007C4C2D">
      <w:pPr>
        <w:spacing w:after="0" w:line="360" w:lineRule="auto"/>
        <w:rPr>
          <w:rFonts w:ascii="Times New Roman" w:hAnsi="Times New Roman" w:cs="Times New Roman"/>
          <w:color w:val="244061" w:themeColor="accent1" w:themeShade="80"/>
          <w:sz w:val="24"/>
          <w:szCs w:val="24"/>
          <w:lang w:eastAsia="es-VE"/>
        </w:rPr>
      </w:pPr>
    </w:p>
    <w:p w:rsidR="00737DA8" w:rsidRPr="00737DA8" w:rsidRDefault="00737DA8" w:rsidP="007C4C2D">
      <w:pPr>
        <w:spacing w:before="120" w:after="240" w:line="360" w:lineRule="auto"/>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Poner a disposición de la ciudadanía la información relativa a la estructura organizativa y funciones de esta Institución de Educación Superior y de sus órganos adscritos, y sobre los procedimientos administrativos y servicios que presta, a través de medios impresos, audiovisuales, informáticos, entre otros.</w:t>
      </w:r>
    </w:p>
    <w:p w:rsidR="00737DA8" w:rsidRPr="00737DA8" w:rsidRDefault="00737DA8" w:rsidP="007C4C2D">
      <w:pPr>
        <w:spacing w:before="120" w:after="240" w:line="360" w:lineRule="auto"/>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Informar a la ciudadanía sobre la utilización de los recursos que integran el patrimonio público de la Universidad.</w:t>
      </w:r>
    </w:p>
    <w:p w:rsidR="00737DA8" w:rsidRPr="00737DA8" w:rsidRDefault="00737DA8" w:rsidP="007C4C2D">
      <w:pPr>
        <w:spacing w:before="120" w:after="240" w:line="360" w:lineRule="auto"/>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Llevar el registro de las comunidades organizadas y de las organizaciones públicas.</w:t>
      </w:r>
    </w:p>
    <w:p w:rsidR="00737DA8" w:rsidRPr="00737DA8" w:rsidRDefault="00737DA8" w:rsidP="007C4C2D">
      <w:pPr>
        <w:spacing w:before="120" w:after="240" w:line="360" w:lineRule="auto"/>
        <w:jc w:val="both"/>
        <w:rPr>
          <w:rFonts w:ascii="Times New Roman" w:eastAsia="Arial" w:hAnsi="Times New Roman" w:cs="Times New Roman"/>
          <w:sz w:val="24"/>
          <w:szCs w:val="24"/>
          <w:lang w:eastAsia="es-VE"/>
        </w:rPr>
      </w:pPr>
      <w:r w:rsidRPr="00737DA8">
        <w:rPr>
          <w:rFonts w:ascii="Times New Roman" w:eastAsia="Century Gothic" w:hAnsi="Times New Roman" w:cs="Times New Roman"/>
          <w:sz w:val="24"/>
          <w:szCs w:val="24"/>
          <w:lang w:eastAsia="es-VE"/>
        </w:rPr>
        <w:t xml:space="preserve">Impulsar, supervisar y promover mecanismos alternativos de resolución de conflictos que se presenten en la Comunidad </w:t>
      </w:r>
      <w:r w:rsidRPr="00737DA8">
        <w:rPr>
          <w:rFonts w:ascii="Times New Roman" w:eastAsia="Arial" w:hAnsi="Times New Roman" w:cs="Times New Roman"/>
          <w:sz w:val="24"/>
          <w:szCs w:val="24"/>
          <w:lang w:eastAsia="es-VE"/>
        </w:rPr>
        <w:t>Universitaria.</w:t>
      </w:r>
    </w:p>
    <w:p w:rsidR="00737DA8" w:rsidRPr="00737DA8" w:rsidRDefault="00737DA8" w:rsidP="007C4C2D">
      <w:pPr>
        <w:spacing w:before="120" w:after="240" w:line="360" w:lineRule="auto"/>
        <w:jc w:val="both"/>
        <w:rPr>
          <w:rFonts w:ascii="Times New Roman" w:eastAsia="Arial" w:hAnsi="Times New Roman" w:cs="Times New Roman"/>
          <w:sz w:val="24"/>
          <w:szCs w:val="24"/>
          <w:lang w:eastAsia="es-VE"/>
        </w:rPr>
      </w:pPr>
      <w:r w:rsidRPr="00737DA8">
        <w:rPr>
          <w:rFonts w:ascii="Times New Roman" w:eastAsia="Century Gothic" w:hAnsi="Times New Roman" w:cs="Times New Roman"/>
          <w:sz w:val="24"/>
          <w:szCs w:val="24"/>
          <w:lang w:eastAsia="es-VE"/>
        </w:rPr>
        <w:t>Estructurar el funcionamiento interno de departamento de sustanciación, verificación y  resolución de conflictos.</w:t>
      </w:r>
    </w:p>
    <w:p w:rsidR="00737DA8" w:rsidRPr="00737DA8" w:rsidRDefault="00737DA8" w:rsidP="007C4C2D">
      <w:pPr>
        <w:spacing w:before="120" w:after="240" w:line="360" w:lineRule="auto"/>
        <w:jc w:val="both"/>
        <w:rPr>
          <w:rFonts w:ascii="Times New Roman" w:eastAsia="Arial" w:hAnsi="Times New Roman" w:cs="Times New Roman"/>
          <w:sz w:val="24"/>
          <w:szCs w:val="24"/>
          <w:lang w:eastAsia="es-VE"/>
        </w:rPr>
      </w:pPr>
      <w:r w:rsidRPr="00737DA8">
        <w:rPr>
          <w:rFonts w:ascii="Times New Roman" w:eastAsia="Century Gothic" w:hAnsi="Times New Roman" w:cs="Times New Roman"/>
          <w:sz w:val="24"/>
          <w:szCs w:val="24"/>
          <w:lang w:eastAsia="es-VE"/>
        </w:rPr>
        <w:t>Definir competencias y alcances de departamento de sustanciación, verificación y  resolución de conflictos.</w:t>
      </w:r>
    </w:p>
    <w:p w:rsidR="00737DA8" w:rsidRPr="00737DA8" w:rsidRDefault="00737DA8" w:rsidP="007C4C2D">
      <w:pPr>
        <w:spacing w:before="120" w:after="240" w:line="360" w:lineRule="auto"/>
        <w:jc w:val="both"/>
        <w:rPr>
          <w:rFonts w:ascii="Times New Roman" w:eastAsia="Arial" w:hAnsi="Times New Roman" w:cs="Times New Roman"/>
          <w:sz w:val="24"/>
          <w:szCs w:val="24"/>
          <w:lang w:eastAsia="es-VE"/>
        </w:rPr>
      </w:pPr>
      <w:r w:rsidRPr="00737DA8">
        <w:rPr>
          <w:rFonts w:ascii="Times New Roman" w:eastAsia="Century Gothic" w:hAnsi="Times New Roman" w:cs="Times New Roman"/>
          <w:sz w:val="24"/>
          <w:szCs w:val="24"/>
          <w:lang w:eastAsia="es-VE"/>
        </w:rPr>
        <w:t>Atender y canalizar las denuncias de la Comunidad Universitaria.</w:t>
      </w:r>
    </w:p>
    <w:p w:rsidR="00737DA8" w:rsidRPr="00737DA8" w:rsidRDefault="00737DA8" w:rsidP="007C4C2D">
      <w:pPr>
        <w:spacing w:before="120" w:after="240" w:line="360" w:lineRule="auto"/>
        <w:jc w:val="both"/>
        <w:rPr>
          <w:rFonts w:ascii="Times New Roman" w:eastAsia="Arial" w:hAnsi="Times New Roman" w:cs="Times New Roman"/>
          <w:sz w:val="24"/>
          <w:szCs w:val="24"/>
          <w:lang w:eastAsia="es-VE"/>
        </w:rPr>
      </w:pPr>
      <w:r w:rsidRPr="00737DA8">
        <w:rPr>
          <w:rFonts w:ascii="Times New Roman" w:eastAsia="Century Gothic" w:hAnsi="Times New Roman" w:cs="Times New Roman"/>
          <w:sz w:val="24"/>
          <w:szCs w:val="24"/>
          <w:lang w:eastAsia="es-VE"/>
        </w:rPr>
        <w:t>Encausar conflictos presentados y promover acuerdos conciliatorios entre ciudadanos de la comunidad Universitaria.</w:t>
      </w:r>
    </w:p>
    <w:p w:rsidR="00737DA8" w:rsidRPr="00737DA8" w:rsidRDefault="00737DA8" w:rsidP="007C4C2D">
      <w:pPr>
        <w:spacing w:before="120" w:after="240" w:line="360" w:lineRule="auto"/>
        <w:jc w:val="both"/>
        <w:rPr>
          <w:rFonts w:ascii="Times New Roman" w:eastAsia="Arial" w:hAnsi="Times New Roman" w:cs="Times New Roman"/>
          <w:sz w:val="24"/>
          <w:szCs w:val="24"/>
          <w:lang w:eastAsia="es-VE"/>
        </w:rPr>
      </w:pPr>
      <w:r w:rsidRPr="00737DA8">
        <w:rPr>
          <w:rFonts w:ascii="Times New Roman" w:eastAsia="Century Gothic" w:hAnsi="Times New Roman" w:cs="Times New Roman"/>
          <w:sz w:val="24"/>
          <w:szCs w:val="24"/>
          <w:lang w:eastAsia="es-VE"/>
        </w:rPr>
        <w:t>Efectuar el seguimiento a las denuncias.</w:t>
      </w:r>
    </w:p>
    <w:p w:rsidR="00737DA8" w:rsidRPr="00737DA8" w:rsidRDefault="00737DA8" w:rsidP="007C4C2D">
      <w:pPr>
        <w:spacing w:before="120" w:after="240" w:line="360" w:lineRule="auto"/>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lastRenderedPageBreak/>
        <w:t>Presentar anualmente los insumos para la preparación de la Memoria y Cuenta de la Oficina, así como la realización de los informes de gestión requeridos.</w:t>
      </w:r>
    </w:p>
    <w:p w:rsidR="00737DA8" w:rsidRPr="007C4C2D" w:rsidRDefault="00737DA8" w:rsidP="007C4C2D">
      <w:pPr>
        <w:spacing w:before="120" w:after="240" w:line="360" w:lineRule="auto"/>
        <w:jc w:val="both"/>
        <w:rPr>
          <w:rFonts w:ascii="Times New Roman" w:eastAsia="Arial" w:hAnsi="Times New Roman" w:cs="Times New Roman"/>
          <w:sz w:val="24"/>
          <w:szCs w:val="24"/>
          <w:lang w:eastAsia="es-VE"/>
        </w:rPr>
      </w:pPr>
      <w:r w:rsidRPr="00737DA8">
        <w:rPr>
          <w:rFonts w:ascii="Times New Roman" w:eastAsia="Arial" w:hAnsi="Times New Roman" w:cs="Times New Roman"/>
          <w:sz w:val="24"/>
          <w:szCs w:val="24"/>
          <w:lang w:eastAsia="es-VE"/>
        </w:rPr>
        <w:t xml:space="preserve">Las demás funciones que les </w:t>
      </w:r>
      <w:r w:rsidR="006A4DF9" w:rsidRPr="007C4C2D">
        <w:rPr>
          <w:rFonts w:ascii="Times New Roman" w:eastAsia="Arial" w:hAnsi="Times New Roman" w:cs="Times New Roman"/>
          <w:sz w:val="24"/>
          <w:szCs w:val="24"/>
          <w:lang w:eastAsia="es-VE"/>
        </w:rPr>
        <w:t>confieren</w:t>
      </w:r>
      <w:r w:rsidRPr="00737DA8">
        <w:rPr>
          <w:rFonts w:ascii="Times New Roman" w:eastAsia="Arial" w:hAnsi="Times New Roman" w:cs="Times New Roman"/>
          <w:sz w:val="24"/>
          <w:szCs w:val="24"/>
          <w:lang w:eastAsia="es-VE"/>
        </w:rPr>
        <w:t xml:space="preserve"> las leyes, reglamentos, normas y su supervisor inmediato.</w:t>
      </w:r>
    </w:p>
    <w:p w:rsidR="00D33702" w:rsidRPr="007C4C2D" w:rsidRDefault="00D33702" w:rsidP="007C4C2D">
      <w:pPr>
        <w:spacing w:line="360" w:lineRule="auto"/>
        <w:contextualSpacing/>
        <w:jc w:val="both"/>
        <w:rPr>
          <w:rFonts w:ascii="Times New Roman" w:eastAsia="Arial" w:hAnsi="Times New Roman" w:cs="Times New Roman"/>
          <w:sz w:val="24"/>
          <w:szCs w:val="24"/>
          <w:lang w:eastAsia="es-VE"/>
        </w:rPr>
      </w:pPr>
    </w:p>
    <w:p w:rsidR="00D33702" w:rsidRPr="00737DA8" w:rsidRDefault="00D33702" w:rsidP="007C4C2D">
      <w:pPr>
        <w:spacing w:line="360" w:lineRule="auto"/>
        <w:contextualSpacing/>
        <w:jc w:val="both"/>
        <w:rPr>
          <w:rFonts w:ascii="Times New Roman" w:eastAsia="Arial" w:hAnsi="Times New Roman" w:cs="Times New Roman"/>
          <w:sz w:val="24"/>
          <w:szCs w:val="24"/>
          <w:lang w:eastAsia="es-VE"/>
        </w:rPr>
      </w:pPr>
    </w:p>
    <w:p w:rsidR="00D50A86" w:rsidRPr="007C4C2D" w:rsidRDefault="00D33702" w:rsidP="007C4C2D">
      <w:pPr>
        <w:spacing w:line="360" w:lineRule="auto"/>
        <w:jc w:val="both"/>
        <w:rPr>
          <w:rFonts w:ascii="Times New Roman" w:hAnsi="Times New Roman" w:cs="Times New Roman"/>
          <w:b/>
          <w:sz w:val="24"/>
          <w:szCs w:val="24"/>
        </w:rPr>
      </w:pPr>
      <w:r w:rsidRPr="007C4C2D">
        <w:rPr>
          <w:rFonts w:ascii="Times New Roman" w:hAnsi="Times New Roman" w:cs="Times New Roman"/>
          <w:b/>
          <w:sz w:val="24"/>
          <w:szCs w:val="24"/>
          <w:lang w:val="es-ES_tradnl"/>
        </w:rPr>
        <w:t>Observación:</w:t>
      </w:r>
      <w:r w:rsidRPr="007C4C2D">
        <w:rPr>
          <w:rFonts w:ascii="Times New Roman" w:hAnsi="Times New Roman" w:cs="Times New Roman"/>
          <w:sz w:val="24"/>
          <w:szCs w:val="24"/>
          <w:lang w:val="es-ES_tradnl"/>
        </w:rPr>
        <w:t xml:space="preserve"> Se crearán las Coordinaciones de </w:t>
      </w:r>
      <w:r w:rsidR="00F21F60" w:rsidRPr="007C4C2D">
        <w:rPr>
          <w:rFonts w:ascii="Times New Roman" w:hAnsi="Times New Roman" w:cs="Times New Roman"/>
          <w:sz w:val="24"/>
          <w:szCs w:val="24"/>
          <w:lang w:val="es-ES_tradnl"/>
        </w:rPr>
        <w:t xml:space="preserve">Enlace para cada </w:t>
      </w:r>
      <w:r w:rsidR="006A4DF9" w:rsidRPr="007C4C2D">
        <w:rPr>
          <w:rFonts w:ascii="Times New Roman" w:hAnsi="Times New Roman" w:cs="Times New Roman"/>
          <w:sz w:val="24"/>
          <w:szCs w:val="24"/>
          <w:lang w:val="es-ES_tradnl"/>
        </w:rPr>
        <w:t>Vicerrectorado</w:t>
      </w:r>
      <w:r w:rsidR="00F21F60" w:rsidRPr="007C4C2D">
        <w:rPr>
          <w:rFonts w:ascii="Times New Roman" w:hAnsi="Times New Roman" w:cs="Times New Roman"/>
          <w:sz w:val="24"/>
          <w:szCs w:val="24"/>
          <w:lang w:val="es-ES_tradnl"/>
        </w:rPr>
        <w:t xml:space="preserve"> T</w:t>
      </w:r>
      <w:r w:rsidRPr="007C4C2D">
        <w:rPr>
          <w:rFonts w:ascii="Times New Roman" w:hAnsi="Times New Roman" w:cs="Times New Roman"/>
          <w:sz w:val="24"/>
          <w:szCs w:val="24"/>
          <w:lang w:val="es-ES_tradnl"/>
        </w:rPr>
        <w:t>erritorial, las cuales se especificarán una vez que se estén desarrollando los</w:t>
      </w:r>
      <w:r w:rsidR="00F21F60" w:rsidRPr="007C4C2D">
        <w:rPr>
          <w:rFonts w:ascii="Times New Roman" w:hAnsi="Times New Roman" w:cs="Times New Roman"/>
          <w:sz w:val="24"/>
          <w:szCs w:val="24"/>
          <w:lang w:val="es-ES_tradnl"/>
        </w:rPr>
        <w:t xml:space="preserve"> Manuales en cada uno de ellos.</w:t>
      </w:r>
    </w:p>
    <w:p w:rsidR="00F21F60" w:rsidRPr="007C4C2D" w:rsidRDefault="00F21F60" w:rsidP="00F21F60">
      <w:pPr>
        <w:jc w:val="both"/>
        <w:rPr>
          <w:rFonts w:ascii="Times New Roman" w:hAnsi="Times New Roman" w:cs="Times New Roman"/>
          <w:b/>
          <w:sz w:val="24"/>
          <w:szCs w:val="24"/>
        </w:rPr>
      </w:pPr>
    </w:p>
    <w:p w:rsidR="00432EEF" w:rsidRPr="007C4C2D" w:rsidRDefault="00432EEF" w:rsidP="00F21F60">
      <w:pPr>
        <w:jc w:val="both"/>
        <w:rPr>
          <w:rFonts w:ascii="Times New Roman" w:hAnsi="Times New Roman" w:cs="Times New Roman"/>
          <w:b/>
          <w:sz w:val="24"/>
          <w:szCs w:val="24"/>
        </w:rPr>
      </w:pPr>
    </w:p>
    <w:p w:rsidR="00432EEF" w:rsidRPr="007C4C2D" w:rsidRDefault="00432EEF" w:rsidP="00F21F60">
      <w:pPr>
        <w:jc w:val="both"/>
        <w:rPr>
          <w:rFonts w:ascii="Times New Roman" w:hAnsi="Times New Roman" w:cs="Times New Roman"/>
          <w:b/>
          <w:sz w:val="24"/>
          <w:szCs w:val="24"/>
        </w:rPr>
      </w:pPr>
    </w:p>
    <w:p w:rsidR="00432EEF" w:rsidRPr="007C4C2D" w:rsidRDefault="00432EEF" w:rsidP="00F21F60">
      <w:pPr>
        <w:jc w:val="both"/>
        <w:rPr>
          <w:rFonts w:ascii="Times New Roman" w:hAnsi="Times New Roman" w:cs="Times New Roman"/>
          <w:b/>
          <w:sz w:val="24"/>
          <w:szCs w:val="24"/>
        </w:rPr>
      </w:pPr>
    </w:p>
    <w:p w:rsidR="00432EEF" w:rsidRPr="007C4C2D" w:rsidRDefault="00432EEF" w:rsidP="00F21F60">
      <w:pPr>
        <w:jc w:val="both"/>
        <w:rPr>
          <w:rFonts w:ascii="Times New Roman" w:hAnsi="Times New Roman" w:cs="Times New Roman"/>
          <w:b/>
          <w:sz w:val="24"/>
          <w:szCs w:val="24"/>
        </w:rPr>
      </w:pPr>
    </w:p>
    <w:p w:rsidR="00432EEF" w:rsidRPr="007C4C2D" w:rsidRDefault="00432EEF" w:rsidP="00F21F60">
      <w:pPr>
        <w:jc w:val="both"/>
        <w:rPr>
          <w:rFonts w:ascii="Times New Roman" w:hAnsi="Times New Roman" w:cs="Times New Roman"/>
          <w:b/>
          <w:sz w:val="24"/>
          <w:szCs w:val="24"/>
        </w:rPr>
      </w:pPr>
    </w:p>
    <w:p w:rsidR="00432EEF" w:rsidRPr="007C4C2D" w:rsidRDefault="00432EEF" w:rsidP="00F21F60">
      <w:pPr>
        <w:jc w:val="both"/>
        <w:rPr>
          <w:rFonts w:ascii="Times New Roman" w:hAnsi="Times New Roman" w:cs="Times New Roman"/>
          <w:b/>
          <w:sz w:val="24"/>
          <w:szCs w:val="24"/>
        </w:rPr>
      </w:pPr>
    </w:p>
    <w:p w:rsidR="007C4C2D" w:rsidRPr="007C4C2D" w:rsidRDefault="007C4C2D" w:rsidP="00F21F60">
      <w:pPr>
        <w:jc w:val="both"/>
        <w:rPr>
          <w:rFonts w:ascii="Times New Roman" w:hAnsi="Times New Roman" w:cs="Times New Roman"/>
          <w:b/>
          <w:sz w:val="24"/>
          <w:szCs w:val="24"/>
        </w:rPr>
      </w:pPr>
    </w:p>
    <w:p w:rsidR="007C4C2D" w:rsidRPr="007C4C2D" w:rsidRDefault="007C4C2D" w:rsidP="00F21F60">
      <w:pPr>
        <w:jc w:val="both"/>
        <w:rPr>
          <w:rFonts w:ascii="Times New Roman" w:hAnsi="Times New Roman" w:cs="Times New Roman"/>
          <w:b/>
          <w:sz w:val="24"/>
          <w:szCs w:val="24"/>
        </w:rPr>
      </w:pPr>
    </w:p>
    <w:p w:rsidR="007C4C2D" w:rsidRPr="007C4C2D" w:rsidRDefault="007C4C2D" w:rsidP="00F21F60">
      <w:pPr>
        <w:jc w:val="both"/>
        <w:rPr>
          <w:rFonts w:ascii="Times New Roman" w:hAnsi="Times New Roman" w:cs="Times New Roman"/>
          <w:b/>
          <w:sz w:val="24"/>
          <w:szCs w:val="24"/>
        </w:rPr>
      </w:pPr>
    </w:p>
    <w:p w:rsidR="007C4C2D" w:rsidRPr="007C4C2D" w:rsidRDefault="007C4C2D" w:rsidP="00F21F60">
      <w:pPr>
        <w:jc w:val="both"/>
        <w:rPr>
          <w:rFonts w:ascii="Times New Roman" w:hAnsi="Times New Roman" w:cs="Times New Roman"/>
          <w:b/>
          <w:sz w:val="24"/>
          <w:szCs w:val="24"/>
        </w:rPr>
      </w:pPr>
    </w:p>
    <w:p w:rsidR="007C4C2D" w:rsidRPr="007C4C2D" w:rsidRDefault="007C4C2D" w:rsidP="00F21F60">
      <w:pPr>
        <w:jc w:val="both"/>
        <w:rPr>
          <w:rFonts w:ascii="Times New Roman" w:hAnsi="Times New Roman" w:cs="Times New Roman"/>
          <w:b/>
          <w:sz w:val="24"/>
          <w:szCs w:val="24"/>
        </w:rPr>
      </w:pPr>
    </w:p>
    <w:p w:rsidR="007C4C2D" w:rsidRDefault="007C4C2D" w:rsidP="00CA12B9">
      <w:pPr>
        <w:spacing w:before="120" w:after="240" w:line="360" w:lineRule="auto"/>
        <w:jc w:val="both"/>
        <w:rPr>
          <w:rFonts w:ascii="Times New Roman" w:hAnsi="Times New Roman" w:cs="Times New Roman"/>
          <w:b/>
          <w:sz w:val="24"/>
          <w:szCs w:val="24"/>
        </w:rPr>
      </w:pPr>
    </w:p>
    <w:p w:rsidR="00CA12B9" w:rsidRDefault="00CA12B9" w:rsidP="00CA12B9">
      <w:pPr>
        <w:spacing w:before="120" w:after="240" w:line="360" w:lineRule="auto"/>
        <w:jc w:val="both"/>
        <w:rPr>
          <w:rFonts w:ascii="Times New Roman" w:hAnsi="Times New Roman" w:cs="Times New Roman"/>
          <w:b/>
          <w:sz w:val="24"/>
          <w:szCs w:val="24"/>
        </w:rPr>
      </w:pPr>
    </w:p>
    <w:p w:rsidR="006E4186" w:rsidRDefault="006E4186" w:rsidP="00CA12B9">
      <w:pPr>
        <w:spacing w:before="120" w:after="240" w:line="360" w:lineRule="auto"/>
        <w:jc w:val="both"/>
        <w:rPr>
          <w:rFonts w:ascii="Times New Roman" w:hAnsi="Times New Roman" w:cs="Times New Roman"/>
          <w:b/>
          <w:sz w:val="24"/>
          <w:szCs w:val="24"/>
        </w:rPr>
      </w:pPr>
    </w:p>
    <w:p w:rsidR="006E4186" w:rsidRPr="007C4C2D" w:rsidRDefault="006E4186" w:rsidP="00CA12B9">
      <w:pPr>
        <w:spacing w:before="120" w:after="240" w:line="360" w:lineRule="auto"/>
        <w:jc w:val="both"/>
        <w:rPr>
          <w:rFonts w:ascii="Times New Roman" w:hAnsi="Times New Roman" w:cs="Times New Roman"/>
          <w:b/>
          <w:sz w:val="24"/>
          <w:szCs w:val="24"/>
        </w:rPr>
      </w:pPr>
    </w:p>
    <w:p w:rsidR="002E159B" w:rsidRPr="007C4C2D" w:rsidRDefault="0088457A" w:rsidP="00CA12B9">
      <w:pPr>
        <w:spacing w:before="120" w:after="240" w:line="360" w:lineRule="auto"/>
        <w:jc w:val="center"/>
        <w:rPr>
          <w:rFonts w:ascii="Times New Roman" w:hAnsi="Times New Roman" w:cs="Times New Roman"/>
          <w:b/>
          <w:sz w:val="24"/>
          <w:szCs w:val="24"/>
        </w:rPr>
      </w:pPr>
      <w:r w:rsidRPr="007C4C2D">
        <w:rPr>
          <w:rFonts w:ascii="Times New Roman" w:eastAsia="Arial" w:hAnsi="Times New Roman" w:cs="Times New Roman"/>
          <w:b/>
          <w:sz w:val="24"/>
          <w:szCs w:val="24"/>
          <w:lang w:eastAsia="es-VE"/>
        </w:rPr>
        <w:t xml:space="preserve"> </w:t>
      </w:r>
      <w:r w:rsidR="002E159B" w:rsidRPr="007C4C2D">
        <w:rPr>
          <w:rFonts w:ascii="Times New Roman" w:hAnsi="Times New Roman" w:cs="Times New Roman"/>
          <w:b/>
          <w:sz w:val="24"/>
          <w:szCs w:val="24"/>
        </w:rPr>
        <w:t xml:space="preserve">GLOSARIO DE TÉRMINOS </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 xml:space="preserve">ARCHIVAR: </w:t>
      </w:r>
      <w:r w:rsidRPr="007C4C2D">
        <w:rPr>
          <w:rFonts w:ascii="Times New Roman" w:hAnsi="Times New Roman" w:cs="Times New Roman"/>
          <w:sz w:val="24"/>
          <w:szCs w:val="24"/>
        </w:rPr>
        <w:t>Guardar un documento en un archivo, siguiendo un orden.</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 xml:space="preserve">CATALOGAR: </w:t>
      </w:r>
      <w:r w:rsidRPr="007C4C2D">
        <w:rPr>
          <w:rFonts w:ascii="Times New Roman" w:hAnsi="Times New Roman" w:cs="Times New Roman"/>
          <w:sz w:val="24"/>
          <w:szCs w:val="24"/>
        </w:rPr>
        <w:t>Apuntar y registrar ordenadamente, documentos, expedientes, etc.</w:t>
      </w:r>
    </w:p>
    <w:p w:rsidR="007F6AF1" w:rsidRPr="007C4C2D" w:rsidRDefault="007F6AF1" w:rsidP="00CA12B9">
      <w:pPr>
        <w:pStyle w:val="Prrafodelista"/>
        <w:numPr>
          <w:ilvl w:val="0"/>
          <w:numId w:val="16"/>
        </w:numPr>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sz w:val="24"/>
          <w:szCs w:val="24"/>
        </w:rPr>
        <w:t xml:space="preserve">INFOGOBIERNO: </w:t>
      </w:r>
      <w:r w:rsidRPr="007C4C2D">
        <w:rPr>
          <w:rFonts w:ascii="Times New Roman" w:hAnsi="Times New Roman" w:cs="Times New Roman"/>
          <w:sz w:val="24"/>
          <w:szCs w:val="24"/>
        </w:rPr>
        <w:t>Campaña del gobierno revolucionario que fomenta la digitalización de la documentación y el uso de la tecnología para economizar esfuerzos y materiales de oficina, en especial el papel.</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 xml:space="preserve">FORMA O FORMULARIO: </w:t>
      </w:r>
      <w:r w:rsidRPr="007C4C2D">
        <w:rPr>
          <w:rFonts w:ascii="Times New Roman" w:hAnsi="Times New Roman" w:cs="Times New Roman"/>
          <w:sz w:val="24"/>
          <w:szCs w:val="24"/>
        </w:rPr>
        <w:t>Son documentos que sirven para facilitar la introducción de datos. Se trata de un conjunto de campos de introducción de datos, delante de los campos figura un texto que informa del tipo de dato que hay que introducir en él.</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 xml:space="preserve">MARGINAR: </w:t>
      </w:r>
      <w:r w:rsidRPr="007C4C2D">
        <w:rPr>
          <w:rFonts w:ascii="Times New Roman" w:hAnsi="Times New Roman" w:cs="Times New Roman"/>
          <w:sz w:val="24"/>
          <w:szCs w:val="24"/>
        </w:rPr>
        <w:t>Hacer anotaciones en documentos, en caso de la correspondencia es anotar a quien se dirige el documento y el trámite que debe realizar.</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sz w:val="24"/>
          <w:szCs w:val="24"/>
        </w:rPr>
        <w:t xml:space="preserve"> </w:t>
      </w:r>
      <w:r w:rsidRPr="007C4C2D">
        <w:rPr>
          <w:rFonts w:ascii="Times New Roman" w:hAnsi="Times New Roman" w:cs="Times New Roman"/>
          <w:b/>
          <w:bCs/>
          <w:sz w:val="24"/>
          <w:szCs w:val="24"/>
        </w:rPr>
        <w:t xml:space="preserve">MINUTA: </w:t>
      </w:r>
      <w:r w:rsidRPr="007C4C2D">
        <w:rPr>
          <w:rFonts w:ascii="Times New Roman" w:hAnsi="Times New Roman" w:cs="Times New Roman"/>
          <w:sz w:val="24"/>
          <w:szCs w:val="24"/>
        </w:rPr>
        <w:t>Borrador o extracto de un documento que se hace anotando los puntos principales que serán utilizados en su redacción final.</w:t>
      </w:r>
    </w:p>
    <w:p w:rsidR="00F34384" w:rsidRPr="007C4C2D" w:rsidRDefault="00F34384"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sz w:val="24"/>
          <w:szCs w:val="24"/>
        </w:rPr>
        <w:t xml:space="preserve">MONITOREO: </w:t>
      </w:r>
      <w:r w:rsidRPr="007C4C2D">
        <w:rPr>
          <w:rFonts w:ascii="Times New Roman" w:hAnsi="Times New Roman" w:cs="Times New Roman"/>
          <w:sz w:val="24"/>
          <w:szCs w:val="24"/>
        </w:rPr>
        <w:t>Oficina encargada del registro diario de los datos referidos al estatus de la correspondencia llegada al despacho, y en las áreas académicas, producción, cultura, deportes, convenios infraestructuras y servicios de la UNELLEZ, como base diaria de estadística.</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 xml:space="preserve">NORMA: </w:t>
      </w:r>
      <w:r w:rsidRPr="007C4C2D">
        <w:rPr>
          <w:rFonts w:ascii="Times New Roman" w:hAnsi="Times New Roman" w:cs="Times New Roman"/>
          <w:sz w:val="24"/>
          <w:szCs w:val="24"/>
        </w:rPr>
        <w:t>Ordenamiento imperativo de acción que persigue un fin determinado.</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lastRenderedPageBreak/>
        <w:t xml:space="preserve">OBJETIVO: </w:t>
      </w:r>
      <w:r w:rsidRPr="007C4C2D">
        <w:rPr>
          <w:rFonts w:ascii="Times New Roman" w:hAnsi="Times New Roman" w:cs="Times New Roman"/>
          <w:sz w:val="24"/>
          <w:szCs w:val="24"/>
        </w:rPr>
        <w:t>Enunciado de un estado deseado hacia el cual está dirigido un proyecto, programa o plan. Se debe formular en términos de mejora de la situación de una población.</w:t>
      </w:r>
    </w:p>
    <w:p w:rsidR="00F34384" w:rsidRPr="007C4C2D" w:rsidRDefault="00F34384"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OBSERVATORIO:</w:t>
      </w:r>
      <w:r w:rsidRPr="007C4C2D">
        <w:rPr>
          <w:rFonts w:ascii="Times New Roman" w:hAnsi="Times New Roman" w:cs="Times New Roman"/>
          <w:sz w:val="24"/>
          <w:szCs w:val="24"/>
        </w:rPr>
        <w:t xml:space="preserve"> Oficina encargada de tramitar y ordenar todo lo concerniente a la base de datos requerida para el Sistema Integrado “Guaicaipuro” y facilita al Rector todos los elementos impresos de información fehaciente y cierta determinada en las diferentes unidades de monitoreo.</w:t>
      </w:r>
    </w:p>
    <w:p w:rsidR="009B7C6F" w:rsidRPr="007C4C2D" w:rsidRDefault="009B7C6F"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OFICINA DE ATENCION AL CIUDADANO:</w:t>
      </w:r>
      <w:r w:rsidRPr="007C4C2D">
        <w:rPr>
          <w:rFonts w:ascii="Times New Roman" w:hAnsi="Times New Roman" w:cs="Times New Roman"/>
          <w:sz w:val="24"/>
          <w:szCs w:val="24"/>
        </w:rPr>
        <w:t xml:space="preserve"> Sala de atención y recepción de denuncias, establecida bajo lineamientos emanados por la Contraloría General de la República en el marco del proceso de descentralización político administrativa, promoviendo e impulsando la participación ciudadana de conformidad con lo establecido en el artículo 70 de la Constitución de la República Bolivariana de Venezuela referido a “(...) los medios de participación y protagonismo del pueblo en ejercicio de su soberanía (….) en lo social y económico: las instancias de atención ciudadana….” Y el artículo 141 que contempla la obligatoriedad de los entes públicos de servir a la ciudadanía dando énfasis en la información y orientación que esta requiera, además de estar fundamentados en los principios de honestidad, participación, celeridad, eficacia, eficiencia, transparencia, rendición de cuentas y responsabilidad en el ejercicio de la función pública.</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 xml:space="preserve">PERENTORIO: </w:t>
      </w:r>
      <w:r w:rsidRPr="007C4C2D">
        <w:rPr>
          <w:rFonts w:ascii="Times New Roman" w:hAnsi="Times New Roman" w:cs="Times New Roman"/>
          <w:sz w:val="24"/>
          <w:szCs w:val="24"/>
        </w:rPr>
        <w:t>Se dice del último plazo que se concede para una cosa.</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 xml:space="preserve">PLANILLA: </w:t>
      </w:r>
      <w:r w:rsidRPr="007C4C2D">
        <w:rPr>
          <w:rFonts w:ascii="Times New Roman" w:hAnsi="Times New Roman" w:cs="Times New Roman"/>
          <w:sz w:val="24"/>
          <w:szCs w:val="24"/>
        </w:rPr>
        <w:t>Cualquier documento que una persona tiene que llenar y que tiene espacios en blanco, para responder la información que es solicitada.</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 xml:space="preserve">PRESUPUESTO: </w:t>
      </w:r>
      <w:r w:rsidRPr="007C4C2D">
        <w:rPr>
          <w:rFonts w:ascii="Times New Roman" w:hAnsi="Times New Roman" w:cs="Times New Roman"/>
          <w:sz w:val="24"/>
          <w:szCs w:val="24"/>
        </w:rPr>
        <w:t>Un presupuesto es un plan en el que se incluye la cantidad de dinero que se tiene disponible y lo que gasta. Sirve para mantener el endeudamiento bajo control.</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lastRenderedPageBreak/>
        <w:t xml:space="preserve">PROCEDIMIENTO: </w:t>
      </w:r>
      <w:r w:rsidRPr="007C4C2D">
        <w:rPr>
          <w:rFonts w:ascii="Times New Roman" w:hAnsi="Times New Roman" w:cs="Times New Roman"/>
          <w:sz w:val="24"/>
          <w:szCs w:val="24"/>
        </w:rPr>
        <w:t>Recopilación del objetivo, alcance, responsabilidades y forma de realizar determinadas actividades de la gestión en la unidad. Puede estar documentada por escrito o ser una práctica histórica no documentada.</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 xml:space="preserve">PROVEEDOR: </w:t>
      </w:r>
      <w:r w:rsidRPr="007C4C2D">
        <w:rPr>
          <w:rFonts w:ascii="Times New Roman" w:hAnsi="Times New Roman" w:cs="Times New Roman"/>
          <w:sz w:val="24"/>
          <w:szCs w:val="24"/>
        </w:rPr>
        <w:t>Empresa o entidad que proporciona mercadería o servicios, a cambio del pago de una tarifa previamente acordada.</w:t>
      </w:r>
    </w:p>
    <w:p w:rsidR="0026528D" w:rsidRPr="007C4C2D" w:rsidRDefault="0026528D"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RECTORADO:</w:t>
      </w:r>
      <w:r w:rsidRPr="007C4C2D">
        <w:rPr>
          <w:rFonts w:ascii="Times New Roman" w:hAnsi="Times New Roman" w:cs="Times New Roman"/>
          <w:sz w:val="24"/>
          <w:szCs w:val="24"/>
        </w:rPr>
        <w:t xml:space="preserve"> El Rectorado es el órgano ejecutivo dirigido por el Rector, encargado de direccionar las políticas públicas, planes y proyectos que responden a las necesidades y demandas de la comunidad universitaria; conforme a criterios de mejoramiento continuo de la calidad, productividad, excelencia y compromiso ético, formulados por el Consejo Directivo y el Ministerio de adscripción.</w:t>
      </w:r>
    </w:p>
    <w:p w:rsidR="007F6AF1" w:rsidRPr="007C4C2D" w:rsidRDefault="007F6AF1" w:rsidP="00CA12B9">
      <w:pPr>
        <w:pStyle w:val="Prrafodelista"/>
        <w:numPr>
          <w:ilvl w:val="0"/>
          <w:numId w:val="16"/>
        </w:numPr>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sz w:val="24"/>
          <w:szCs w:val="24"/>
        </w:rPr>
        <w:t>REDACTOR:</w:t>
      </w:r>
      <w:r w:rsidRPr="007C4C2D">
        <w:rPr>
          <w:rFonts w:ascii="Times New Roman" w:hAnsi="Times New Roman" w:cs="Times New Roman"/>
          <w:sz w:val="24"/>
          <w:szCs w:val="24"/>
        </w:rPr>
        <w:t xml:space="preserve"> Periodista encargado de redactar las notas periodísticas, tanto las que se realiza con información propia como las que arma con la información recabada por los cronistas. </w:t>
      </w:r>
    </w:p>
    <w:p w:rsidR="007F6AF1" w:rsidRPr="007C4C2D" w:rsidRDefault="007F6AF1"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b/>
          <w:sz w:val="24"/>
          <w:szCs w:val="24"/>
        </w:rPr>
      </w:pPr>
      <w:r w:rsidRPr="007C4C2D">
        <w:rPr>
          <w:rFonts w:ascii="Times New Roman" w:hAnsi="Times New Roman" w:cs="Times New Roman"/>
          <w:b/>
          <w:sz w:val="24"/>
          <w:szCs w:val="24"/>
        </w:rPr>
        <w:t>SALA SITUACIONAL:</w:t>
      </w:r>
      <w:r w:rsidR="00BE0B6A" w:rsidRPr="007C4C2D">
        <w:rPr>
          <w:rFonts w:ascii="Times New Roman" w:hAnsi="Times New Roman" w:cs="Times New Roman"/>
          <w:b/>
          <w:sz w:val="24"/>
          <w:szCs w:val="24"/>
        </w:rPr>
        <w:t xml:space="preserve"> </w:t>
      </w:r>
      <w:r w:rsidR="00BE0B6A" w:rsidRPr="007C4C2D">
        <w:rPr>
          <w:rFonts w:ascii="Times New Roman" w:hAnsi="Times New Roman" w:cs="Times New Roman"/>
          <w:sz w:val="24"/>
          <w:szCs w:val="24"/>
        </w:rPr>
        <w:t>Sala diseñada a llevar control y seguimiento de los diferentes servicios, áreas, tanto académicas como productivas, y demás que permitan crear y sostener un mecanismo de información resumida, permanente y actualizada que facilite al rector una apreciación cercana de fuentes veraces y que optimice la toma de decisiones.</w:t>
      </w:r>
    </w:p>
    <w:p w:rsidR="0026528D" w:rsidRDefault="00ED1951"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pPr>
      <w:r w:rsidRPr="007C4C2D">
        <w:rPr>
          <w:rFonts w:ascii="Times New Roman" w:hAnsi="Times New Roman" w:cs="Times New Roman"/>
          <w:b/>
          <w:sz w:val="24"/>
          <w:szCs w:val="24"/>
        </w:rPr>
        <w:t>SISTEMA DIGITAL GUAICAIPURO</w:t>
      </w:r>
      <w:r w:rsidR="007F6AF1" w:rsidRPr="007C4C2D">
        <w:rPr>
          <w:rFonts w:ascii="Times New Roman" w:hAnsi="Times New Roman" w:cs="Times New Roman"/>
          <w:b/>
          <w:sz w:val="24"/>
          <w:szCs w:val="24"/>
        </w:rPr>
        <w:t xml:space="preserve">: </w:t>
      </w:r>
      <w:r w:rsidR="007F6AF1" w:rsidRPr="007C4C2D">
        <w:rPr>
          <w:rFonts w:ascii="Times New Roman" w:hAnsi="Times New Roman" w:cs="Times New Roman"/>
          <w:sz w:val="24"/>
          <w:szCs w:val="24"/>
        </w:rPr>
        <w:t>Herramienta</w:t>
      </w:r>
      <w:r w:rsidRPr="007C4C2D">
        <w:rPr>
          <w:rFonts w:ascii="Times New Roman" w:hAnsi="Times New Roman" w:cs="Times New Roman"/>
          <w:sz w:val="24"/>
          <w:szCs w:val="24"/>
        </w:rPr>
        <w:t xml:space="preserve"> digital de </w:t>
      </w:r>
      <w:r w:rsidR="007F6AF1" w:rsidRPr="007C4C2D">
        <w:rPr>
          <w:rFonts w:ascii="Times New Roman" w:hAnsi="Times New Roman" w:cs="Times New Roman"/>
          <w:sz w:val="24"/>
          <w:szCs w:val="24"/>
        </w:rPr>
        <w:t>última</w:t>
      </w:r>
      <w:r w:rsidRPr="007C4C2D">
        <w:rPr>
          <w:rFonts w:ascii="Times New Roman" w:hAnsi="Times New Roman" w:cs="Times New Roman"/>
          <w:sz w:val="24"/>
          <w:szCs w:val="24"/>
        </w:rPr>
        <w:t xml:space="preserve"> generación</w:t>
      </w:r>
      <w:r w:rsidR="007F6AF1" w:rsidRPr="007C4C2D">
        <w:rPr>
          <w:rFonts w:ascii="Times New Roman" w:hAnsi="Times New Roman" w:cs="Times New Roman"/>
          <w:sz w:val="24"/>
          <w:szCs w:val="24"/>
        </w:rPr>
        <w:t xml:space="preserve"> diseñada en la UNELLEZ, adaptada al Programa automatizado Terepaima,</w:t>
      </w:r>
      <w:r w:rsidRPr="007C4C2D">
        <w:rPr>
          <w:rFonts w:ascii="Times New Roman" w:hAnsi="Times New Roman" w:cs="Times New Roman"/>
          <w:sz w:val="24"/>
          <w:szCs w:val="24"/>
        </w:rPr>
        <w:t xml:space="preserve"> bajo</w:t>
      </w:r>
      <w:r w:rsidR="007F6AF1" w:rsidRPr="007C4C2D">
        <w:rPr>
          <w:rFonts w:ascii="Times New Roman" w:hAnsi="Times New Roman" w:cs="Times New Roman"/>
          <w:sz w:val="24"/>
          <w:szCs w:val="24"/>
        </w:rPr>
        <w:t xml:space="preserve">  la cual operarán los sistema de comunicación, almacenamiento  y registro de la información que llegue al despacho o salga del mismo.</w:t>
      </w:r>
    </w:p>
    <w:p w:rsidR="006E4186" w:rsidRPr="007C4C2D" w:rsidRDefault="006E4186" w:rsidP="00CA12B9">
      <w:pPr>
        <w:pStyle w:val="Prrafodelista"/>
        <w:numPr>
          <w:ilvl w:val="0"/>
          <w:numId w:val="16"/>
        </w:numPr>
        <w:autoSpaceDE w:val="0"/>
        <w:autoSpaceDN w:val="0"/>
        <w:adjustRightInd w:val="0"/>
        <w:spacing w:before="120" w:after="240" w:line="360" w:lineRule="auto"/>
        <w:ind w:left="0" w:hanging="357"/>
        <w:contextualSpacing w:val="0"/>
        <w:jc w:val="both"/>
        <w:rPr>
          <w:rFonts w:ascii="Times New Roman" w:hAnsi="Times New Roman" w:cs="Times New Roman"/>
          <w:sz w:val="24"/>
          <w:szCs w:val="24"/>
        </w:rPr>
        <w:sectPr w:rsidR="006E4186" w:rsidRPr="007C4C2D" w:rsidSect="00304763">
          <w:headerReference w:type="default" r:id="rId13"/>
          <w:footerReference w:type="default" r:id="rId14"/>
          <w:pgSz w:w="12242" w:h="15842"/>
          <w:pgMar w:top="2552" w:right="1701" w:bottom="1701" w:left="1701" w:header="709" w:footer="709" w:gutter="0"/>
          <w:cols w:space="720"/>
        </w:sectPr>
      </w:pPr>
    </w:p>
    <w:p w:rsidR="006910C4" w:rsidRPr="007C4C2D" w:rsidRDefault="006910C4"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r w:rsidRPr="007C4C2D">
        <w:rPr>
          <w:rFonts w:ascii="Times New Roman" w:hAnsi="Times New Roman" w:cs="Times New Roman"/>
          <w:b/>
          <w:sz w:val="24"/>
          <w:szCs w:val="24"/>
        </w:rPr>
        <w:t>REFERENCIAS BIBLIOGRÁFICAS</w:t>
      </w:r>
    </w:p>
    <w:p w:rsidR="00A0410A" w:rsidRPr="007C4C2D" w:rsidRDefault="006E2DA3" w:rsidP="00F723BD">
      <w:pPr>
        <w:ind w:left="709" w:hanging="709"/>
        <w:jc w:val="both"/>
        <w:rPr>
          <w:rFonts w:ascii="Times New Roman" w:hAnsi="Times New Roman" w:cs="Times New Roman"/>
          <w:sz w:val="24"/>
          <w:szCs w:val="24"/>
        </w:rPr>
      </w:pPr>
      <w:r w:rsidRPr="007C4C2D">
        <w:rPr>
          <w:rFonts w:ascii="Times New Roman" w:hAnsi="Times New Roman" w:cs="Times New Roman"/>
          <w:sz w:val="24"/>
          <w:szCs w:val="24"/>
        </w:rPr>
        <w:t xml:space="preserve">1.- Oficina de Planificación y Evaluación Institucional. </w:t>
      </w:r>
      <w:r w:rsidRPr="007C4C2D">
        <w:rPr>
          <w:rFonts w:ascii="Times New Roman" w:hAnsi="Times New Roman" w:cs="Times New Roman"/>
          <w:b/>
          <w:i/>
          <w:sz w:val="24"/>
          <w:szCs w:val="24"/>
        </w:rPr>
        <w:t>Guía Técnica para la Elaboración del Manual de Organización de las Instancias Académicas y Administrativas de la UNELLEZ</w:t>
      </w:r>
      <w:r w:rsidRPr="007C4C2D">
        <w:rPr>
          <w:rFonts w:ascii="Times New Roman" w:hAnsi="Times New Roman" w:cs="Times New Roman"/>
          <w:sz w:val="24"/>
          <w:szCs w:val="24"/>
        </w:rPr>
        <w:t>, publicada en Resolución del Consejo Directivo Nº CD/2016/485, de fecha 12/12/2016, Acta Nº 1086, Punto 22-A.</w:t>
      </w:r>
    </w:p>
    <w:p w:rsidR="00B24454" w:rsidRPr="007C4C2D" w:rsidRDefault="00B24454" w:rsidP="00B24454">
      <w:pPr>
        <w:jc w:val="both"/>
        <w:rPr>
          <w:rFonts w:ascii="Times New Roman" w:hAnsi="Times New Roman" w:cs="Times New Roman"/>
          <w:sz w:val="24"/>
          <w:szCs w:val="24"/>
        </w:rPr>
      </w:pPr>
    </w:p>
    <w:p w:rsidR="00B24454" w:rsidRPr="007C4C2D" w:rsidRDefault="00B24454" w:rsidP="00F723BD">
      <w:pPr>
        <w:ind w:left="709" w:hanging="709"/>
        <w:jc w:val="both"/>
        <w:rPr>
          <w:rFonts w:ascii="Times New Roman" w:hAnsi="Times New Roman" w:cs="Times New Roman"/>
          <w:sz w:val="24"/>
          <w:szCs w:val="24"/>
        </w:rPr>
      </w:pPr>
    </w:p>
    <w:p w:rsidR="002E159B" w:rsidRPr="007C4C2D" w:rsidRDefault="002E159B"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p>
    <w:p w:rsidR="002E159B" w:rsidRPr="007C4C2D" w:rsidRDefault="002E159B" w:rsidP="002E159B">
      <w:pPr>
        <w:jc w:val="center"/>
        <w:rPr>
          <w:rFonts w:ascii="Times New Roman" w:hAnsi="Times New Roman" w:cs="Times New Roman"/>
          <w:b/>
          <w:sz w:val="24"/>
          <w:szCs w:val="24"/>
        </w:rPr>
      </w:pPr>
    </w:p>
    <w:p w:rsidR="004364C3" w:rsidRPr="002E159B" w:rsidRDefault="004364C3" w:rsidP="002E159B">
      <w:pPr>
        <w:jc w:val="center"/>
        <w:rPr>
          <w:b/>
        </w:rPr>
      </w:pPr>
    </w:p>
    <w:sectPr w:rsidR="004364C3" w:rsidRPr="002E159B" w:rsidSect="009C17FA">
      <w:pgSz w:w="12240" w:h="15840"/>
      <w:pgMar w:top="2268" w:right="1701" w:bottom="1701" w:left="2268" w:header="708"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173" w:rsidRDefault="00E11173" w:rsidP="00DD7A9E">
      <w:pPr>
        <w:spacing w:after="0" w:line="240" w:lineRule="auto"/>
      </w:pPr>
      <w:r>
        <w:separator/>
      </w:r>
    </w:p>
  </w:endnote>
  <w:endnote w:type="continuationSeparator" w:id="0">
    <w:p w:rsidR="00E11173" w:rsidRDefault="00E11173" w:rsidP="00DD7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951806"/>
      <w:docPartObj>
        <w:docPartGallery w:val="Page Numbers (Bottom of Page)"/>
        <w:docPartUnique/>
      </w:docPartObj>
    </w:sdtPr>
    <w:sdtEndPr/>
    <w:sdtContent>
      <w:p w:rsidR="0012321E" w:rsidRDefault="0012321E">
        <w:pPr>
          <w:pStyle w:val="Piedepgina"/>
          <w:pBdr>
            <w:bottom w:val="single" w:sz="12" w:space="1" w:color="auto"/>
          </w:pBdr>
          <w:jc w:val="center"/>
        </w:pPr>
      </w:p>
      <w:p w:rsidR="0012321E" w:rsidRPr="0012321E" w:rsidRDefault="0012321E">
        <w:pPr>
          <w:pStyle w:val="Piedepgina"/>
          <w:jc w:val="center"/>
          <w:rPr>
            <w:rFonts w:ascii="Times New Roman" w:hAnsi="Times New Roman" w:cs="Times New Roman"/>
            <w:sz w:val="18"/>
          </w:rPr>
        </w:pPr>
        <w:r w:rsidRPr="0012321E">
          <w:rPr>
            <w:rFonts w:ascii="Times New Roman" w:hAnsi="Times New Roman" w:cs="Times New Roman"/>
            <w:sz w:val="18"/>
          </w:rPr>
          <w:t>DPPI /Coordinación de Evaluación y Desarrollo Organizacional</w:t>
        </w:r>
      </w:p>
      <w:p w:rsidR="0012321E" w:rsidRPr="0012321E" w:rsidRDefault="0012321E">
        <w:pPr>
          <w:pStyle w:val="Piedepgina"/>
          <w:jc w:val="center"/>
          <w:rPr>
            <w:rFonts w:ascii="Times New Roman" w:hAnsi="Times New Roman" w:cs="Times New Roman"/>
            <w:sz w:val="18"/>
          </w:rPr>
        </w:pPr>
        <w:r w:rsidRPr="0012321E">
          <w:rPr>
            <w:rFonts w:ascii="Times New Roman" w:hAnsi="Times New Roman" w:cs="Times New Roman"/>
            <w:sz w:val="18"/>
          </w:rPr>
          <w:t>Creando una Cultura de Planificación, Evaluación y Desarrollo Organizacional</w:t>
        </w:r>
      </w:p>
      <w:p w:rsidR="0012321E" w:rsidRDefault="0012321E">
        <w:pPr>
          <w:pStyle w:val="Piedepgina"/>
          <w:jc w:val="center"/>
        </w:pPr>
        <w:r>
          <w:fldChar w:fldCharType="begin"/>
        </w:r>
        <w:r>
          <w:instrText>PAGE   \* MERGEFORMAT</w:instrText>
        </w:r>
        <w:r>
          <w:fldChar w:fldCharType="separate"/>
        </w:r>
        <w:r w:rsidR="009D763D" w:rsidRPr="009D763D">
          <w:rPr>
            <w:noProof/>
            <w:lang w:val="es-ES"/>
          </w:rPr>
          <w:t>1</w:t>
        </w:r>
        <w:r>
          <w:fldChar w:fldCharType="end"/>
        </w:r>
      </w:p>
    </w:sdtContent>
  </w:sdt>
  <w:p w:rsidR="0012321E" w:rsidRPr="0012321E" w:rsidRDefault="0012321E" w:rsidP="0012321E">
    <w:pPr>
      <w:pStyle w:val="Piedepgina"/>
      <w:jc w:val="center"/>
      <w:rPr>
        <w:rFonts w:ascii="Times New Roman" w:hAnsi="Times New Roman" w:cs="Times New Roman"/>
        <w:sz w:val="16"/>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173" w:rsidRDefault="00E11173" w:rsidP="00DD7A9E">
      <w:pPr>
        <w:spacing w:after="0" w:line="240" w:lineRule="auto"/>
      </w:pPr>
      <w:r>
        <w:separator/>
      </w:r>
    </w:p>
  </w:footnote>
  <w:footnote w:type="continuationSeparator" w:id="0">
    <w:p w:rsidR="00E11173" w:rsidRDefault="00E11173" w:rsidP="00DD7A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A17" w:rsidRDefault="00F50A17" w:rsidP="0012321E">
    <w:pPr>
      <w:pStyle w:val="Encabezado"/>
      <w:jc w:val="center"/>
      <w:rPr>
        <w:noProof/>
      </w:rPr>
    </w:pPr>
    <w:r>
      <w:rPr>
        <w:noProof/>
        <w:lang w:eastAsia="es-VE"/>
      </w:rPr>
      <mc:AlternateContent>
        <mc:Choice Requires="wps">
          <w:drawing>
            <wp:anchor distT="0" distB="0" distL="114300" distR="114300" simplePos="0" relativeHeight="251660288" behindDoc="0" locked="0" layoutInCell="1" allowOverlap="1" wp14:anchorId="5344D811" wp14:editId="1321DB19">
              <wp:simplePos x="0" y="0"/>
              <wp:positionH relativeFrom="column">
                <wp:posOffset>1607820</wp:posOffset>
              </wp:positionH>
              <wp:positionV relativeFrom="paragraph">
                <wp:posOffset>-2117</wp:posOffset>
              </wp:positionV>
              <wp:extent cx="2120265" cy="1094105"/>
              <wp:effectExtent l="0" t="0" r="13335" b="10795"/>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0265" cy="1094105"/>
                      </a:xfrm>
                      <a:prstGeom prst="rect">
                        <a:avLst/>
                      </a:prstGeom>
                      <a:noFill/>
                      <a:ln w="3175" cap="flat" cmpd="sng" algn="ctr">
                        <a:solidFill>
                          <a:sysClr val="windowText" lastClr="00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6744D839" id="Rectángulo 31" o:spid="_x0000_s1026" style="position:absolute;margin-left:126.6pt;margin-top:-.15pt;width:166.95pt;height:8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" filled="f" strokecolor="windowText" strokeweight=".25pt">
              <v:path arrowok="t"/>
            </v:rect>
          </w:pict>
        </mc:Fallback>
      </mc:AlternateContent>
    </w:r>
    <w:r>
      <w:rPr>
        <w:noProof/>
        <w:lang w:eastAsia="es-VE"/>
      </w:rPr>
      <w:drawing>
        <wp:anchor distT="0" distB="0" distL="114935" distR="114935" simplePos="0" relativeHeight="251663360" behindDoc="1" locked="0" layoutInCell="1" allowOverlap="1" wp14:anchorId="14DF01A3" wp14:editId="4A4E7C7E">
          <wp:simplePos x="0" y="0"/>
          <wp:positionH relativeFrom="margin">
            <wp:posOffset>2281978</wp:posOffset>
          </wp:positionH>
          <wp:positionV relativeFrom="paragraph">
            <wp:posOffset>8255</wp:posOffset>
          </wp:positionV>
          <wp:extent cx="856615" cy="534035"/>
          <wp:effectExtent l="0" t="0" r="63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6615" cy="534035"/>
                  </a:xfrm>
                  <a:prstGeom prst="rect">
                    <a:avLst/>
                  </a:prstGeom>
                  <a:solidFill>
                    <a:srgbClr val="FFFFFF"/>
                  </a:solidFill>
                </pic:spPr>
              </pic:pic>
            </a:graphicData>
          </a:graphic>
        </wp:anchor>
      </w:drawing>
    </w:r>
    <w:r>
      <w:rPr>
        <w:noProof/>
        <w:lang w:eastAsia="es-VE"/>
      </w:rPr>
      <mc:AlternateContent>
        <mc:Choice Requires="wps">
          <w:drawing>
            <wp:anchor distT="0" distB="0" distL="114300" distR="114300" simplePos="0" relativeHeight="251659264" behindDoc="0" locked="0" layoutInCell="1" allowOverlap="1" wp14:anchorId="400AC30B" wp14:editId="77E94B98">
              <wp:simplePos x="0" y="0"/>
              <wp:positionH relativeFrom="margin">
                <wp:posOffset>-25448</wp:posOffset>
              </wp:positionH>
              <wp:positionV relativeFrom="paragraph">
                <wp:posOffset>-1006</wp:posOffset>
              </wp:positionV>
              <wp:extent cx="1630392" cy="1095638"/>
              <wp:effectExtent l="0" t="0" r="27305" b="2857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392" cy="1095638"/>
                      </a:xfrm>
                      <a:prstGeom prst="rect">
                        <a:avLst/>
                      </a:prstGeom>
                      <a:solidFill>
                        <a:srgbClr val="FF6600"/>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E1823C5" id="Rectángulo 6" o:spid="_x0000_s1026" style="position:absolute;margin-left:-2pt;margin-top:-.1pt;width:128.4pt;height:8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" fillcolor="#f60" strokeweight=".25pt">
              <w10:wrap anchorx="margin"/>
            </v:rect>
          </w:pict>
        </mc:Fallback>
      </mc:AlternateContent>
    </w:r>
    <w:r>
      <w:rPr>
        <w:noProof/>
        <w:lang w:eastAsia="es-VE"/>
      </w:rPr>
      <mc:AlternateContent>
        <mc:Choice Requires="wps">
          <w:drawing>
            <wp:anchor distT="0" distB="0" distL="114300" distR="114300" simplePos="0" relativeHeight="251662336" behindDoc="0" locked="0" layoutInCell="1" allowOverlap="1" wp14:anchorId="4C05F4D0" wp14:editId="1B8DAD4D">
              <wp:simplePos x="0" y="0"/>
              <wp:positionH relativeFrom="margin">
                <wp:align>left</wp:align>
              </wp:positionH>
              <wp:positionV relativeFrom="paragraph">
                <wp:posOffset>189230</wp:posOffset>
              </wp:positionV>
              <wp:extent cx="1580515" cy="906145"/>
              <wp:effectExtent l="0" t="0" r="0" b="0"/>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0515" cy="9061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A17" w:rsidRDefault="00F50A17" w:rsidP="00F50A17">
                          <w:pPr>
                            <w:spacing w:after="0"/>
                            <w:jc w:val="center"/>
                            <w:rPr>
                              <w:rFonts w:ascii="Century Gothic" w:hAnsi="Century Gothic"/>
                              <w:b/>
                              <w:sz w:val="18"/>
                              <w:szCs w:val="18"/>
                            </w:rPr>
                          </w:pPr>
                          <w:r>
                            <w:rPr>
                              <w:rFonts w:ascii="Century Gothic" w:hAnsi="Century Gothic"/>
                              <w:b/>
                              <w:sz w:val="18"/>
                              <w:szCs w:val="18"/>
                            </w:rPr>
                            <w:t>Universidad Nacional Experimental</w:t>
                          </w:r>
                        </w:p>
                        <w:p w:rsidR="00F50A17" w:rsidRDefault="00F50A17" w:rsidP="00F50A17">
                          <w:pPr>
                            <w:spacing w:after="0"/>
                            <w:jc w:val="center"/>
                            <w:rPr>
                              <w:rFonts w:ascii="Century Gothic" w:hAnsi="Century Gothic"/>
                              <w:b/>
                              <w:sz w:val="18"/>
                              <w:szCs w:val="18"/>
                            </w:rPr>
                          </w:pPr>
                          <w:r>
                            <w:rPr>
                              <w:rFonts w:ascii="Century Gothic" w:hAnsi="Century Gothic"/>
                              <w:b/>
                              <w:sz w:val="18"/>
                              <w:szCs w:val="18"/>
                            </w:rPr>
                            <w:t>De los Llanos Occidentales</w:t>
                          </w:r>
                        </w:p>
                        <w:p w:rsidR="00F50A17" w:rsidRDefault="00F50A17" w:rsidP="00F50A17">
                          <w:pPr>
                            <w:spacing w:after="0"/>
                            <w:jc w:val="center"/>
                            <w:rPr>
                              <w:rFonts w:ascii="Century Gothic" w:hAnsi="Century Gothic"/>
                              <w:b/>
                              <w:sz w:val="18"/>
                              <w:szCs w:val="18"/>
                            </w:rPr>
                          </w:pPr>
                          <w:r>
                            <w:rPr>
                              <w:rFonts w:ascii="Century Gothic" w:hAnsi="Century Gothic"/>
                              <w:b/>
                              <w:sz w:val="18"/>
                              <w:szCs w:val="18"/>
                            </w:rPr>
                            <w:t>“Ezequiel Zamora”</w:t>
                          </w:r>
                        </w:p>
                        <w:p w:rsidR="00F50A17" w:rsidRDefault="00F50A17" w:rsidP="00F50A17">
                          <w:pPr>
                            <w:jc w:val="center"/>
                            <w:rPr>
                              <w:rFonts w:ascii="Century Gothic" w:hAnsi="Century Gothic"/>
                              <w:b/>
                              <w:sz w:val="18"/>
                              <w:szCs w:val="18"/>
                            </w:rPr>
                          </w:pPr>
                          <w:r>
                            <w:rPr>
                              <w:rFonts w:ascii="Century Gothic" w:hAnsi="Century Gothic"/>
                              <w:b/>
                              <w:sz w:val="18"/>
                              <w:szCs w:val="18"/>
                            </w:rPr>
                            <w:t>-UNELLEZ-</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05F4D0" id="_x0000_t202" coordsize="21600,21600" o:spt="202" path="m,l,21600r21600,l21600,xe">
              <v:stroke joinstyle="miter"/>
              <v:path gradientshapeok="t" o:connecttype="rect"/>
            </v:shapetype>
            <v:shape id="Cuadro de texto 62" o:spid="_x0000_s1028" type="#_x0000_t202" style="position:absolute;left:0;text-align:left;margin-left:0;margin-top:14.9pt;width:124.45pt;height:71.3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" stroked="f">
              <v:fill opacity="0"/>
              <v:textbox inset="0,0,0,0">
                <w:txbxContent>
                  <w:p w:rsidR="00F50A17" w:rsidRDefault="00F50A17" w:rsidP="00F50A17">
                    <w:pPr>
                      <w:spacing w:after="0"/>
                      <w:jc w:val="center"/>
                      <w:rPr>
                        <w:rFonts w:ascii="Century Gothic" w:hAnsi="Century Gothic"/>
                        <w:b/>
                        <w:sz w:val="18"/>
                        <w:szCs w:val="18"/>
                      </w:rPr>
                    </w:pPr>
                    <w:r>
                      <w:rPr>
                        <w:rFonts w:ascii="Century Gothic" w:hAnsi="Century Gothic"/>
                        <w:b/>
                        <w:sz w:val="18"/>
                        <w:szCs w:val="18"/>
                      </w:rPr>
                      <w:t>Universidad Nacional Experimental</w:t>
                    </w:r>
                  </w:p>
                  <w:p w:rsidR="00F50A17" w:rsidRDefault="00F50A17" w:rsidP="00F50A17">
                    <w:pPr>
                      <w:spacing w:after="0"/>
                      <w:jc w:val="center"/>
                      <w:rPr>
                        <w:rFonts w:ascii="Century Gothic" w:hAnsi="Century Gothic"/>
                        <w:b/>
                        <w:sz w:val="18"/>
                        <w:szCs w:val="18"/>
                      </w:rPr>
                    </w:pPr>
                    <w:r>
                      <w:rPr>
                        <w:rFonts w:ascii="Century Gothic" w:hAnsi="Century Gothic"/>
                        <w:b/>
                        <w:sz w:val="18"/>
                        <w:szCs w:val="18"/>
                      </w:rPr>
                      <w:t>De los Llanos Occidentales</w:t>
                    </w:r>
                  </w:p>
                  <w:p w:rsidR="00F50A17" w:rsidRDefault="00F50A17" w:rsidP="00F50A17">
                    <w:pPr>
                      <w:spacing w:after="0"/>
                      <w:jc w:val="center"/>
                      <w:rPr>
                        <w:rFonts w:ascii="Century Gothic" w:hAnsi="Century Gothic"/>
                        <w:b/>
                        <w:sz w:val="18"/>
                        <w:szCs w:val="18"/>
                      </w:rPr>
                    </w:pPr>
                    <w:r>
                      <w:rPr>
                        <w:rFonts w:ascii="Century Gothic" w:hAnsi="Century Gothic"/>
                        <w:b/>
                        <w:sz w:val="18"/>
                        <w:szCs w:val="18"/>
                      </w:rPr>
                      <w:t>“Ezequiel Zamora”</w:t>
                    </w:r>
                  </w:p>
                  <w:p w:rsidR="00F50A17" w:rsidRDefault="00F50A17" w:rsidP="00F50A17">
                    <w:pPr>
                      <w:jc w:val="center"/>
                      <w:rPr>
                        <w:rFonts w:ascii="Century Gothic" w:hAnsi="Century Gothic"/>
                        <w:b/>
                        <w:sz w:val="18"/>
                        <w:szCs w:val="18"/>
                      </w:rPr>
                    </w:pPr>
                    <w:r>
                      <w:rPr>
                        <w:rFonts w:ascii="Century Gothic" w:hAnsi="Century Gothic"/>
                        <w:b/>
                        <w:sz w:val="18"/>
                        <w:szCs w:val="18"/>
                      </w:rPr>
                      <w:t>-UNELLEZ-</w:t>
                    </w:r>
                  </w:p>
                </w:txbxContent>
              </v:textbox>
              <w10:wrap anchorx="margin"/>
            </v:shape>
          </w:pict>
        </mc:Fallback>
      </mc:AlternateContent>
    </w:r>
    <w:r>
      <w:rPr>
        <w:noProof/>
        <w:lang w:eastAsia="es-VE"/>
      </w:rPr>
      <mc:AlternateContent>
        <mc:Choice Requires="wps">
          <w:drawing>
            <wp:anchor distT="0" distB="0" distL="114300" distR="114300" simplePos="0" relativeHeight="251661312" behindDoc="0" locked="0" layoutInCell="1" allowOverlap="1" wp14:anchorId="253E1F5E" wp14:editId="5B461C0F">
              <wp:simplePos x="0" y="0"/>
              <wp:positionH relativeFrom="column">
                <wp:posOffset>3729990</wp:posOffset>
              </wp:positionH>
              <wp:positionV relativeFrom="paragraph">
                <wp:posOffset>2540</wp:posOffset>
              </wp:positionV>
              <wp:extent cx="1609725" cy="1094105"/>
              <wp:effectExtent l="0" t="0" r="28575" b="10795"/>
              <wp:wrapNone/>
              <wp:docPr id="1"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1094105"/>
                      </a:xfrm>
                      <a:prstGeom prst="rect">
                        <a:avLst/>
                      </a:prstGeom>
                      <a:solidFill>
                        <a:srgbClr val="FF6600"/>
                      </a:solidFill>
                      <a:ln w="3175">
                        <a:solidFill>
                          <a:srgbClr val="000000"/>
                        </a:solidFill>
                        <a:miter lim="800000"/>
                        <a:headEnd/>
                        <a:tailEnd/>
                      </a:ln>
                    </wps:spPr>
                    <wps:txbx>
                      <w:txbxContent>
                        <w:p w:rsidR="00F50A17" w:rsidRDefault="00F50A17" w:rsidP="00F50A17">
                          <w:pPr>
                            <w:spacing w:after="0"/>
                            <w:jc w:val="center"/>
                            <w:rPr>
                              <w:rFonts w:ascii="Century Gothic" w:hAnsi="Century Gothic"/>
                              <w:b/>
                              <w:sz w:val="18"/>
                              <w:szCs w:val="20"/>
                            </w:rPr>
                          </w:pPr>
                        </w:p>
                        <w:p w:rsidR="00F50A17" w:rsidRPr="00164CFB" w:rsidRDefault="00F50A17" w:rsidP="00F50A17">
                          <w:pPr>
                            <w:spacing w:after="0"/>
                            <w:jc w:val="center"/>
                            <w:rPr>
                              <w:rFonts w:ascii="Century Gothic" w:hAnsi="Century Gothic"/>
                              <w:b/>
                              <w:sz w:val="18"/>
                              <w:szCs w:val="20"/>
                            </w:rPr>
                          </w:pPr>
                          <w:r w:rsidRPr="00164CFB">
                            <w:rPr>
                              <w:rFonts w:ascii="Century Gothic" w:hAnsi="Century Gothic"/>
                              <w:b/>
                              <w:sz w:val="18"/>
                              <w:szCs w:val="20"/>
                            </w:rPr>
                            <w:t>Dirección</w:t>
                          </w:r>
                        </w:p>
                        <w:p w:rsidR="00F50A17" w:rsidRPr="00164CFB" w:rsidRDefault="00F50A17" w:rsidP="00F50A17">
                          <w:pPr>
                            <w:spacing w:after="0"/>
                            <w:jc w:val="center"/>
                            <w:rPr>
                              <w:rFonts w:ascii="Century Gothic" w:hAnsi="Century Gothic"/>
                              <w:b/>
                              <w:sz w:val="18"/>
                              <w:szCs w:val="20"/>
                            </w:rPr>
                          </w:pPr>
                          <w:r w:rsidRPr="00164CFB">
                            <w:rPr>
                              <w:rFonts w:ascii="Century Gothic" w:hAnsi="Century Gothic"/>
                              <w:b/>
                              <w:sz w:val="18"/>
                              <w:szCs w:val="20"/>
                            </w:rPr>
                            <w:t>de Planificación</w:t>
                          </w:r>
                        </w:p>
                        <w:p w:rsidR="00F50A17" w:rsidRPr="00164CFB" w:rsidRDefault="00F50A17" w:rsidP="00F50A17">
                          <w:pPr>
                            <w:spacing w:after="0"/>
                            <w:jc w:val="center"/>
                            <w:rPr>
                              <w:rFonts w:ascii="Century Gothic" w:hAnsi="Century Gothic"/>
                              <w:b/>
                              <w:sz w:val="18"/>
                              <w:szCs w:val="20"/>
                            </w:rPr>
                          </w:pPr>
                          <w:r w:rsidRPr="00164CFB">
                            <w:rPr>
                              <w:rFonts w:ascii="Century Gothic" w:hAnsi="Century Gothic"/>
                              <w:b/>
                              <w:sz w:val="18"/>
                              <w:szCs w:val="20"/>
                            </w:rPr>
                            <w:t>y Presupuesto Institucional</w:t>
                          </w:r>
                        </w:p>
                        <w:p w:rsidR="00F50A17" w:rsidRPr="00164CFB" w:rsidRDefault="00F50A17" w:rsidP="00F50A17">
                          <w:pPr>
                            <w:jc w:val="center"/>
                            <w:rPr>
                              <w:rFonts w:ascii="Century Gothic" w:hAnsi="Century Gothic"/>
                              <w:b/>
                              <w:sz w:val="18"/>
                              <w:szCs w:val="20"/>
                            </w:rPr>
                          </w:pPr>
                          <w:r w:rsidRPr="00164CFB">
                            <w:rPr>
                              <w:rFonts w:ascii="Century Gothic" w:hAnsi="Century Gothic"/>
                              <w:b/>
                              <w:sz w:val="18"/>
                              <w:szCs w:val="20"/>
                            </w:rPr>
                            <w:t>-DPPI-</w:t>
                          </w:r>
                        </w:p>
                        <w:p w:rsidR="00F50A17" w:rsidRDefault="00F50A17" w:rsidP="00F50A1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53E1F5E" id="Rectángulo 3" o:spid="_x0000_s1029" style="position:absolute;left:0;text-align:left;margin-left:293.7pt;margin-top:.2pt;width:126.75pt;height:8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" fillcolor="#f60" strokeweight=".25pt">
              <v:textbox>
                <w:txbxContent>
                  <w:p w:rsidR="00F50A17" w:rsidRDefault="00F50A17" w:rsidP="00F50A17">
                    <w:pPr>
                      <w:spacing w:after="0"/>
                      <w:jc w:val="center"/>
                      <w:rPr>
                        <w:rFonts w:ascii="Century Gothic" w:hAnsi="Century Gothic"/>
                        <w:b/>
                        <w:sz w:val="18"/>
                        <w:szCs w:val="20"/>
                      </w:rPr>
                    </w:pPr>
                  </w:p>
                  <w:p w:rsidR="00F50A17" w:rsidRPr="00164CFB" w:rsidRDefault="00F50A17" w:rsidP="00F50A17">
                    <w:pPr>
                      <w:spacing w:after="0"/>
                      <w:jc w:val="center"/>
                      <w:rPr>
                        <w:rFonts w:ascii="Century Gothic" w:hAnsi="Century Gothic"/>
                        <w:b/>
                        <w:sz w:val="18"/>
                        <w:szCs w:val="20"/>
                      </w:rPr>
                    </w:pPr>
                    <w:r w:rsidRPr="00164CFB">
                      <w:rPr>
                        <w:rFonts w:ascii="Century Gothic" w:hAnsi="Century Gothic"/>
                        <w:b/>
                        <w:sz w:val="18"/>
                        <w:szCs w:val="20"/>
                      </w:rPr>
                      <w:t>Dirección</w:t>
                    </w:r>
                  </w:p>
                  <w:p w:rsidR="00F50A17" w:rsidRPr="00164CFB" w:rsidRDefault="00F50A17" w:rsidP="00F50A17">
                    <w:pPr>
                      <w:spacing w:after="0"/>
                      <w:jc w:val="center"/>
                      <w:rPr>
                        <w:rFonts w:ascii="Century Gothic" w:hAnsi="Century Gothic"/>
                        <w:b/>
                        <w:sz w:val="18"/>
                        <w:szCs w:val="20"/>
                      </w:rPr>
                    </w:pPr>
                    <w:r w:rsidRPr="00164CFB">
                      <w:rPr>
                        <w:rFonts w:ascii="Century Gothic" w:hAnsi="Century Gothic"/>
                        <w:b/>
                        <w:sz w:val="18"/>
                        <w:szCs w:val="20"/>
                      </w:rPr>
                      <w:t>de Planificación</w:t>
                    </w:r>
                  </w:p>
                  <w:p w:rsidR="00F50A17" w:rsidRPr="00164CFB" w:rsidRDefault="00F50A17" w:rsidP="00F50A17">
                    <w:pPr>
                      <w:spacing w:after="0"/>
                      <w:jc w:val="center"/>
                      <w:rPr>
                        <w:rFonts w:ascii="Century Gothic" w:hAnsi="Century Gothic"/>
                        <w:b/>
                        <w:sz w:val="18"/>
                        <w:szCs w:val="20"/>
                      </w:rPr>
                    </w:pPr>
                    <w:r w:rsidRPr="00164CFB">
                      <w:rPr>
                        <w:rFonts w:ascii="Century Gothic" w:hAnsi="Century Gothic"/>
                        <w:b/>
                        <w:sz w:val="18"/>
                        <w:szCs w:val="20"/>
                      </w:rPr>
                      <w:t>y Presupuesto Institucional</w:t>
                    </w:r>
                  </w:p>
                  <w:p w:rsidR="00F50A17" w:rsidRPr="00164CFB" w:rsidRDefault="00F50A17" w:rsidP="00F50A17">
                    <w:pPr>
                      <w:jc w:val="center"/>
                      <w:rPr>
                        <w:rFonts w:ascii="Century Gothic" w:hAnsi="Century Gothic"/>
                        <w:b/>
                        <w:sz w:val="18"/>
                        <w:szCs w:val="20"/>
                      </w:rPr>
                    </w:pPr>
                    <w:r w:rsidRPr="00164CFB">
                      <w:rPr>
                        <w:rFonts w:ascii="Century Gothic" w:hAnsi="Century Gothic"/>
                        <w:b/>
                        <w:sz w:val="18"/>
                        <w:szCs w:val="20"/>
                      </w:rPr>
                      <w:t>-DPPI-</w:t>
                    </w:r>
                  </w:p>
                  <w:p w:rsidR="00F50A17" w:rsidRDefault="00F50A17" w:rsidP="00F50A17">
                    <w:pPr>
                      <w:jc w:val="center"/>
                    </w:pPr>
                  </w:p>
                </w:txbxContent>
              </v:textbox>
            </v:rect>
          </w:pict>
        </mc:Fallback>
      </mc:AlternateContent>
    </w:r>
  </w:p>
  <w:p w:rsidR="00F50A17" w:rsidRDefault="00F50A17" w:rsidP="00F50A17">
    <w:pPr>
      <w:pStyle w:val="Encabezado"/>
      <w:jc w:val="center"/>
      <w:rPr>
        <w:noProof/>
      </w:rPr>
    </w:pPr>
  </w:p>
  <w:p w:rsidR="00F50A17" w:rsidRDefault="00F50A17" w:rsidP="00F50A17">
    <w:pPr>
      <w:pStyle w:val="Encabezado"/>
      <w:jc w:val="center"/>
      <w:rPr>
        <w:noProof/>
      </w:rPr>
    </w:pPr>
    <w:r>
      <w:rPr>
        <w:noProof/>
        <w:lang w:eastAsia="es-VE"/>
      </w:rPr>
      <mc:AlternateContent>
        <mc:Choice Requires="wps">
          <w:drawing>
            <wp:anchor distT="45720" distB="45720" distL="114300" distR="114300" simplePos="0" relativeHeight="251664384" behindDoc="0" locked="0" layoutInCell="1" allowOverlap="1" wp14:anchorId="2BAF4D28" wp14:editId="7F2FCBF9">
              <wp:simplePos x="0" y="0"/>
              <wp:positionH relativeFrom="margin">
                <wp:posOffset>2008505</wp:posOffset>
              </wp:positionH>
              <wp:positionV relativeFrom="paragraph">
                <wp:posOffset>154305</wp:posOffset>
              </wp:positionV>
              <wp:extent cx="1436370" cy="228600"/>
              <wp:effectExtent l="0" t="0" r="0" b="0"/>
              <wp:wrapSquare wrapText="bothSides"/>
              <wp:docPr id="54" name="Cuadro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228600"/>
                      </a:xfrm>
                      <a:prstGeom prst="rect">
                        <a:avLst/>
                      </a:prstGeom>
                      <a:noFill/>
                      <a:ln w="9525">
                        <a:noFill/>
                        <a:miter lim="800000"/>
                        <a:headEnd/>
                        <a:tailEnd/>
                      </a:ln>
                    </wps:spPr>
                    <wps:txbx>
                      <w:txbxContent>
                        <w:p w:rsidR="00F50A17" w:rsidRDefault="00F50A17" w:rsidP="00F50A17">
                          <w:pPr>
                            <w:jc w:val="center"/>
                            <w:rPr>
                              <w:b/>
                              <w:i/>
                              <w:sz w:val="12"/>
                            </w:rPr>
                          </w:pPr>
                          <w:r>
                            <w:rPr>
                              <w:b/>
                              <w:i/>
                              <w:sz w:val="12"/>
                            </w:rPr>
                            <w:t>La Universidad Que Siembra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F4D28" id="Cuadro de texto 54" o:spid="_x0000_s1030" type="#_x0000_t202" style="position:absolute;left:0;text-align:left;margin-left:158.15pt;margin-top:12.15pt;width:113.1pt;height:1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" filled="f" stroked="f">
              <v:textbox>
                <w:txbxContent>
                  <w:p w:rsidR="00F50A17" w:rsidRDefault="00F50A17" w:rsidP="00F50A17">
                    <w:pPr>
                      <w:jc w:val="center"/>
                      <w:rPr>
                        <w:b/>
                        <w:i/>
                        <w:sz w:val="12"/>
                      </w:rPr>
                    </w:pPr>
                    <w:r>
                      <w:rPr>
                        <w:b/>
                        <w:i/>
                        <w:sz w:val="12"/>
                      </w:rPr>
                      <w:t>La Universidad Que Siembra</w:t>
                    </w:r>
                  </w:p>
                </w:txbxContent>
              </v:textbox>
              <w10:wrap type="square" anchorx="margin"/>
            </v:shape>
          </w:pict>
        </mc:Fallback>
      </mc:AlternateContent>
    </w:r>
  </w:p>
  <w:p w:rsidR="00F50A17" w:rsidRDefault="00F50A17" w:rsidP="00F50A17">
    <w:pPr>
      <w:pStyle w:val="Encabezado"/>
      <w:jc w:val="center"/>
      <w:rPr>
        <w:noProof/>
      </w:rPr>
    </w:pPr>
  </w:p>
  <w:p w:rsidR="00F50A17" w:rsidRDefault="00F50A17" w:rsidP="00F50A17">
    <w:pPr>
      <w:pStyle w:val="Encabezado"/>
      <w:jc w:val="center"/>
      <w:rPr>
        <w:noProof/>
      </w:rPr>
    </w:pPr>
    <w:r>
      <w:rPr>
        <w:noProof/>
        <w:lang w:eastAsia="es-VE"/>
      </w:rPr>
      <mc:AlternateContent>
        <mc:Choice Requires="wps">
          <w:drawing>
            <wp:anchor distT="0" distB="0" distL="114300" distR="114300" simplePos="0" relativeHeight="251666432" behindDoc="0" locked="0" layoutInCell="1" allowOverlap="1" wp14:anchorId="67B1047E" wp14:editId="0D064B7D">
              <wp:simplePos x="0" y="0"/>
              <wp:positionH relativeFrom="margin">
                <wp:posOffset>1713653</wp:posOffset>
              </wp:positionH>
              <wp:positionV relativeFrom="paragraph">
                <wp:posOffset>56515</wp:posOffset>
              </wp:positionV>
              <wp:extent cx="1938867" cy="304800"/>
              <wp:effectExtent l="0" t="0" r="0" b="0"/>
              <wp:wrapNone/>
              <wp:docPr id="3"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867" cy="304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A17" w:rsidRPr="00304763" w:rsidRDefault="00F50A17" w:rsidP="00F50A17">
                          <w:pPr>
                            <w:pStyle w:val="Encabezado"/>
                            <w:jc w:val="center"/>
                            <w:rPr>
                              <w:rFonts w:ascii="Cambria Math" w:hAnsi="Cambria Math"/>
                              <w:b/>
                              <w:sz w:val="16"/>
                              <w:szCs w:val="16"/>
                            </w:rPr>
                          </w:pPr>
                          <w:r w:rsidRPr="00304763">
                            <w:rPr>
                              <w:rFonts w:ascii="Cambria Math" w:hAnsi="Cambria Math"/>
                              <w:b/>
                              <w:sz w:val="16"/>
                              <w:szCs w:val="16"/>
                            </w:rPr>
                            <w:t>MANUAL DE ORGANIZACIÓN</w:t>
                          </w:r>
                        </w:p>
                        <w:p w:rsidR="00F50A17" w:rsidRPr="00304763" w:rsidRDefault="00304763" w:rsidP="00F50A17">
                          <w:pPr>
                            <w:tabs>
                              <w:tab w:val="center" w:pos="4419"/>
                              <w:tab w:val="right" w:pos="8838"/>
                            </w:tabs>
                            <w:spacing w:after="0" w:line="240" w:lineRule="auto"/>
                            <w:jc w:val="center"/>
                            <w:rPr>
                              <w:rFonts w:ascii="Cambria Math" w:hAnsi="Cambria Math"/>
                              <w:b/>
                              <w:sz w:val="16"/>
                              <w:szCs w:val="16"/>
                            </w:rPr>
                          </w:pPr>
                          <w:r>
                            <w:rPr>
                              <w:rFonts w:ascii="Cambria Math" w:hAnsi="Cambria Math"/>
                              <w:b/>
                              <w:sz w:val="16"/>
                              <w:szCs w:val="16"/>
                            </w:rPr>
                            <w:t>DIRECCION del DESPACHO RECTORAL</w:t>
                          </w:r>
                        </w:p>
                        <w:p w:rsidR="00F50A17" w:rsidRDefault="00F50A17" w:rsidP="00F50A17">
                          <w:pPr>
                            <w:jc w:val="center"/>
                            <w:rPr>
                              <w:rFonts w:ascii="Century Gothic" w:hAnsi="Century Gothic"/>
                              <w:b/>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1047E" id="_x0000_s1031" type="#_x0000_t202" style="position:absolute;left:0;text-align:left;margin-left:134.95pt;margin-top:4.45pt;width:152.65pt;height:2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" stroked="f">
              <v:fill opacity="0"/>
              <v:textbox inset="0,0,0,0">
                <w:txbxContent>
                  <w:p w:rsidR="00F50A17" w:rsidRPr="00304763" w:rsidRDefault="00F50A17" w:rsidP="00F50A17">
                    <w:pPr>
                      <w:pStyle w:val="Encabezado"/>
                      <w:jc w:val="center"/>
                      <w:rPr>
                        <w:rFonts w:ascii="Cambria Math" w:hAnsi="Cambria Math"/>
                        <w:b/>
                        <w:sz w:val="16"/>
                        <w:szCs w:val="16"/>
                      </w:rPr>
                    </w:pPr>
                    <w:r w:rsidRPr="00304763">
                      <w:rPr>
                        <w:rFonts w:ascii="Cambria Math" w:hAnsi="Cambria Math"/>
                        <w:b/>
                        <w:sz w:val="16"/>
                        <w:szCs w:val="16"/>
                      </w:rPr>
                      <w:t>MANUAL DE ORGANIZACIÓN</w:t>
                    </w:r>
                  </w:p>
                  <w:p w:rsidR="00F50A17" w:rsidRPr="00304763" w:rsidRDefault="00304763" w:rsidP="00F50A17">
                    <w:pPr>
                      <w:tabs>
                        <w:tab w:val="center" w:pos="4419"/>
                        <w:tab w:val="right" w:pos="8838"/>
                      </w:tabs>
                      <w:spacing w:after="0" w:line="240" w:lineRule="auto"/>
                      <w:jc w:val="center"/>
                      <w:rPr>
                        <w:rFonts w:ascii="Cambria Math" w:hAnsi="Cambria Math"/>
                        <w:b/>
                        <w:sz w:val="16"/>
                        <w:szCs w:val="16"/>
                      </w:rPr>
                    </w:pPr>
                    <w:r>
                      <w:rPr>
                        <w:rFonts w:ascii="Cambria Math" w:hAnsi="Cambria Math"/>
                        <w:b/>
                        <w:sz w:val="16"/>
                        <w:szCs w:val="16"/>
                      </w:rPr>
                      <w:t>DIRECCION del DESPACHO RECTORAL</w:t>
                    </w:r>
                  </w:p>
                  <w:p w:rsidR="00F50A17" w:rsidRDefault="00F50A17" w:rsidP="00F50A17">
                    <w:pPr>
                      <w:jc w:val="center"/>
                      <w:rPr>
                        <w:rFonts w:ascii="Century Gothic" w:hAnsi="Century Gothic"/>
                        <w:b/>
                        <w:sz w:val="18"/>
                        <w:szCs w:val="18"/>
                      </w:rPr>
                    </w:pPr>
                  </w:p>
                </w:txbxContent>
              </v:textbox>
              <w10:wrap anchorx="margin"/>
            </v:shape>
          </w:pict>
        </mc:Fallback>
      </mc:AlternateContent>
    </w:r>
  </w:p>
  <w:p w:rsidR="00F50A17" w:rsidRDefault="00F50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CCD8448"/>
    <w:multiLevelType w:val="hybridMultilevel"/>
    <w:tmpl w:val="3F52ED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2D7D"/>
    <w:multiLevelType w:val="hybridMultilevel"/>
    <w:tmpl w:val="8FC64A22"/>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030A423B"/>
    <w:multiLevelType w:val="hybridMultilevel"/>
    <w:tmpl w:val="037E35CA"/>
    <w:lvl w:ilvl="0" w:tplc="AD088020">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0331287E"/>
    <w:multiLevelType w:val="hybridMultilevel"/>
    <w:tmpl w:val="24ECB4A6"/>
    <w:lvl w:ilvl="0" w:tplc="200A0019">
      <w:start w:val="1"/>
      <w:numFmt w:val="lowerLetter"/>
      <w:lvlText w:val="%1."/>
      <w:lvlJc w:val="left"/>
      <w:pPr>
        <w:ind w:left="1440" w:hanging="360"/>
      </w:pPr>
    </w:lvl>
    <w:lvl w:ilvl="1" w:tplc="200A0019" w:tentative="1">
      <w:start w:val="1"/>
      <w:numFmt w:val="lowerLetter"/>
      <w:lvlText w:val="%2."/>
      <w:lvlJc w:val="left"/>
      <w:pPr>
        <w:ind w:left="2160" w:hanging="360"/>
      </w:pPr>
    </w:lvl>
    <w:lvl w:ilvl="2" w:tplc="200A001B" w:tentative="1">
      <w:start w:val="1"/>
      <w:numFmt w:val="lowerRoman"/>
      <w:lvlText w:val="%3."/>
      <w:lvlJc w:val="right"/>
      <w:pPr>
        <w:ind w:left="2880" w:hanging="180"/>
      </w:pPr>
    </w:lvl>
    <w:lvl w:ilvl="3" w:tplc="200A000F" w:tentative="1">
      <w:start w:val="1"/>
      <w:numFmt w:val="decimal"/>
      <w:lvlText w:val="%4."/>
      <w:lvlJc w:val="left"/>
      <w:pPr>
        <w:ind w:left="3600" w:hanging="360"/>
      </w:pPr>
    </w:lvl>
    <w:lvl w:ilvl="4" w:tplc="200A0019" w:tentative="1">
      <w:start w:val="1"/>
      <w:numFmt w:val="lowerLetter"/>
      <w:lvlText w:val="%5."/>
      <w:lvlJc w:val="left"/>
      <w:pPr>
        <w:ind w:left="4320" w:hanging="360"/>
      </w:pPr>
    </w:lvl>
    <w:lvl w:ilvl="5" w:tplc="200A001B" w:tentative="1">
      <w:start w:val="1"/>
      <w:numFmt w:val="lowerRoman"/>
      <w:lvlText w:val="%6."/>
      <w:lvlJc w:val="right"/>
      <w:pPr>
        <w:ind w:left="5040" w:hanging="180"/>
      </w:pPr>
    </w:lvl>
    <w:lvl w:ilvl="6" w:tplc="200A000F" w:tentative="1">
      <w:start w:val="1"/>
      <w:numFmt w:val="decimal"/>
      <w:lvlText w:val="%7."/>
      <w:lvlJc w:val="left"/>
      <w:pPr>
        <w:ind w:left="5760" w:hanging="360"/>
      </w:pPr>
    </w:lvl>
    <w:lvl w:ilvl="7" w:tplc="200A0019" w:tentative="1">
      <w:start w:val="1"/>
      <w:numFmt w:val="lowerLetter"/>
      <w:lvlText w:val="%8."/>
      <w:lvlJc w:val="left"/>
      <w:pPr>
        <w:ind w:left="6480" w:hanging="360"/>
      </w:pPr>
    </w:lvl>
    <w:lvl w:ilvl="8" w:tplc="200A001B" w:tentative="1">
      <w:start w:val="1"/>
      <w:numFmt w:val="lowerRoman"/>
      <w:lvlText w:val="%9."/>
      <w:lvlJc w:val="right"/>
      <w:pPr>
        <w:ind w:left="7200" w:hanging="180"/>
      </w:pPr>
    </w:lvl>
  </w:abstractNum>
  <w:abstractNum w:abstractNumId="4">
    <w:nsid w:val="033D79EF"/>
    <w:multiLevelType w:val="hybridMultilevel"/>
    <w:tmpl w:val="AEAC86B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nsid w:val="038D7A45"/>
    <w:multiLevelType w:val="hybridMultilevel"/>
    <w:tmpl w:val="D80830C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nsid w:val="07601B77"/>
    <w:multiLevelType w:val="multilevel"/>
    <w:tmpl w:val="DB54DE3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7E03E61"/>
    <w:multiLevelType w:val="hybridMultilevel"/>
    <w:tmpl w:val="AA8EB536"/>
    <w:lvl w:ilvl="0" w:tplc="200A0017">
      <w:start w:val="1"/>
      <w:numFmt w:val="lowerLetter"/>
      <w:lvlText w:val="%1)"/>
      <w:lvlJc w:val="left"/>
      <w:pPr>
        <w:ind w:left="783" w:hanging="360"/>
      </w:pPr>
    </w:lvl>
    <w:lvl w:ilvl="1" w:tplc="200A0019" w:tentative="1">
      <w:start w:val="1"/>
      <w:numFmt w:val="lowerLetter"/>
      <w:lvlText w:val="%2."/>
      <w:lvlJc w:val="left"/>
      <w:pPr>
        <w:ind w:left="1503" w:hanging="360"/>
      </w:pPr>
    </w:lvl>
    <w:lvl w:ilvl="2" w:tplc="200A001B" w:tentative="1">
      <w:start w:val="1"/>
      <w:numFmt w:val="lowerRoman"/>
      <w:lvlText w:val="%3."/>
      <w:lvlJc w:val="right"/>
      <w:pPr>
        <w:ind w:left="2223" w:hanging="180"/>
      </w:pPr>
    </w:lvl>
    <w:lvl w:ilvl="3" w:tplc="200A000F" w:tentative="1">
      <w:start w:val="1"/>
      <w:numFmt w:val="decimal"/>
      <w:lvlText w:val="%4."/>
      <w:lvlJc w:val="left"/>
      <w:pPr>
        <w:ind w:left="2943" w:hanging="360"/>
      </w:pPr>
    </w:lvl>
    <w:lvl w:ilvl="4" w:tplc="200A0019" w:tentative="1">
      <w:start w:val="1"/>
      <w:numFmt w:val="lowerLetter"/>
      <w:lvlText w:val="%5."/>
      <w:lvlJc w:val="left"/>
      <w:pPr>
        <w:ind w:left="3663" w:hanging="360"/>
      </w:pPr>
    </w:lvl>
    <w:lvl w:ilvl="5" w:tplc="200A001B" w:tentative="1">
      <w:start w:val="1"/>
      <w:numFmt w:val="lowerRoman"/>
      <w:lvlText w:val="%6."/>
      <w:lvlJc w:val="right"/>
      <w:pPr>
        <w:ind w:left="4383" w:hanging="180"/>
      </w:pPr>
    </w:lvl>
    <w:lvl w:ilvl="6" w:tplc="200A000F" w:tentative="1">
      <w:start w:val="1"/>
      <w:numFmt w:val="decimal"/>
      <w:lvlText w:val="%7."/>
      <w:lvlJc w:val="left"/>
      <w:pPr>
        <w:ind w:left="5103" w:hanging="360"/>
      </w:pPr>
    </w:lvl>
    <w:lvl w:ilvl="7" w:tplc="200A0019" w:tentative="1">
      <w:start w:val="1"/>
      <w:numFmt w:val="lowerLetter"/>
      <w:lvlText w:val="%8."/>
      <w:lvlJc w:val="left"/>
      <w:pPr>
        <w:ind w:left="5823" w:hanging="360"/>
      </w:pPr>
    </w:lvl>
    <w:lvl w:ilvl="8" w:tplc="200A001B" w:tentative="1">
      <w:start w:val="1"/>
      <w:numFmt w:val="lowerRoman"/>
      <w:lvlText w:val="%9."/>
      <w:lvlJc w:val="right"/>
      <w:pPr>
        <w:ind w:left="6543" w:hanging="180"/>
      </w:pPr>
    </w:lvl>
  </w:abstractNum>
  <w:abstractNum w:abstractNumId="8">
    <w:nsid w:val="0BE03D46"/>
    <w:multiLevelType w:val="hybridMultilevel"/>
    <w:tmpl w:val="B1BE6E4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nsid w:val="0EF2176C"/>
    <w:multiLevelType w:val="multilevel"/>
    <w:tmpl w:val="7AC2E598"/>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3583CD6"/>
    <w:multiLevelType w:val="hybridMultilevel"/>
    <w:tmpl w:val="4CACD4A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1">
    <w:nsid w:val="151A4CF4"/>
    <w:multiLevelType w:val="hybridMultilevel"/>
    <w:tmpl w:val="EF648C1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nsid w:val="166D045B"/>
    <w:multiLevelType w:val="multilevel"/>
    <w:tmpl w:val="8BD623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2018AC"/>
    <w:multiLevelType w:val="hybridMultilevel"/>
    <w:tmpl w:val="5568F21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4">
    <w:nsid w:val="1AFB3812"/>
    <w:multiLevelType w:val="hybridMultilevel"/>
    <w:tmpl w:val="894A844E"/>
    <w:lvl w:ilvl="0" w:tplc="200A0011">
      <w:start w:val="1"/>
      <w:numFmt w:val="decimal"/>
      <w:lvlText w:val="%1)"/>
      <w:lvlJc w:val="left"/>
      <w:pPr>
        <w:ind w:left="780" w:hanging="360"/>
      </w:pPr>
    </w:lvl>
    <w:lvl w:ilvl="1" w:tplc="200A0019" w:tentative="1">
      <w:start w:val="1"/>
      <w:numFmt w:val="lowerLetter"/>
      <w:lvlText w:val="%2."/>
      <w:lvlJc w:val="left"/>
      <w:pPr>
        <w:ind w:left="1500" w:hanging="360"/>
      </w:pPr>
    </w:lvl>
    <w:lvl w:ilvl="2" w:tplc="200A001B" w:tentative="1">
      <w:start w:val="1"/>
      <w:numFmt w:val="lowerRoman"/>
      <w:lvlText w:val="%3."/>
      <w:lvlJc w:val="right"/>
      <w:pPr>
        <w:ind w:left="2220" w:hanging="180"/>
      </w:pPr>
    </w:lvl>
    <w:lvl w:ilvl="3" w:tplc="200A000F" w:tentative="1">
      <w:start w:val="1"/>
      <w:numFmt w:val="decimal"/>
      <w:lvlText w:val="%4."/>
      <w:lvlJc w:val="left"/>
      <w:pPr>
        <w:ind w:left="2940" w:hanging="360"/>
      </w:pPr>
    </w:lvl>
    <w:lvl w:ilvl="4" w:tplc="200A0019" w:tentative="1">
      <w:start w:val="1"/>
      <w:numFmt w:val="lowerLetter"/>
      <w:lvlText w:val="%5."/>
      <w:lvlJc w:val="left"/>
      <w:pPr>
        <w:ind w:left="3660" w:hanging="360"/>
      </w:pPr>
    </w:lvl>
    <w:lvl w:ilvl="5" w:tplc="200A001B" w:tentative="1">
      <w:start w:val="1"/>
      <w:numFmt w:val="lowerRoman"/>
      <w:lvlText w:val="%6."/>
      <w:lvlJc w:val="right"/>
      <w:pPr>
        <w:ind w:left="4380" w:hanging="180"/>
      </w:pPr>
    </w:lvl>
    <w:lvl w:ilvl="6" w:tplc="200A000F" w:tentative="1">
      <w:start w:val="1"/>
      <w:numFmt w:val="decimal"/>
      <w:lvlText w:val="%7."/>
      <w:lvlJc w:val="left"/>
      <w:pPr>
        <w:ind w:left="5100" w:hanging="360"/>
      </w:pPr>
    </w:lvl>
    <w:lvl w:ilvl="7" w:tplc="200A0019" w:tentative="1">
      <w:start w:val="1"/>
      <w:numFmt w:val="lowerLetter"/>
      <w:lvlText w:val="%8."/>
      <w:lvlJc w:val="left"/>
      <w:pPr>
        <w:ind w:left="5820" w:hanging="360"/>
      </w:pPr>
    </w:lvl>
    <w:lvl w:ilvl="8" w:tplc="200A001B" w:tentative="1">
      <w:start w:val="1"/>
      <w:numFmt w:val="lowerRoman"/>
      <w:lvlText w:val="%9."/>
      <w:lvlJc w:val="right"/>
      <w:pPr>
        <w:ind w:left="6540" w:hanging="180"/>
      </w:pPr>
    </w:lvl>
  </w:abstractNum>
  <w:abstractNum w:abstractNumId="15">
    <w:nsid w:val="1C4129DE"/>
    <w:multiLevelType w:val="hybridMultilevel"/>
    <w:tmpl w:val="A8508ACA"/>
    <w:lvl w:ilvl="0" w:tplc="200A0019">
      <w:start w:val="1"/>
      <w:numFmt w:val="lowerLetter"/>
      <w:lvlText w:val="%1."/>
      <w:lvlJc w:val="left"/>
      <w:pPr>
        <w:ind w:left="1440" w:hanging="360"/>
      </w:pPr>
    </w:lvl>
    <w:lvl w:ilvl="1" w:tplc="200A0019" w:tentative="1">
      <w:start w:val="1"/>
      <w:numFmt w:val="lowerLetter"/>
      <w:lvlText w:val="%2."/>
      <w:lvlJc w:val="left"/>
      <w:pPr>
        <w:ind w:left="2160" w:hanging="360"/>
      </w:pPr>
    </w:lvl>
    <w:lvl w:ilvl="2" w:tplc="200A001B" w:tentative="1">
      <w:start w:val="1"/>
      <w:numFmt w:val="lowerRoman"/>
      <w:lvlText w:val="%3."/>
      <w:lvlJc w:val="right"/>
      <w:pPr>
        <w:ind w:left="2880" w:hanging="180"/>
      </w:pPr>
    </w:lvl>
    <w:lvl w:ilvl="3" w:tplc="200A000F" w:tentative="1">
      <w:start w:val="1"/>
      <w:numFmt w:val="decimal"/>
      <w:lvlText w:val="%4."/>
      <w:lvlJc w:val="left"/>
      <w:pPr>
        <w:ind w:left="3600" w:hanging="360"/>
      </w:pPr>
    </w:lvl>
    <w:lvl w:ilvl="4" w:tplc="200A0019" w:tentative="1">
      <w:start w:val="1"/>
      <w:numFmt w:val="lowerLetter"/>
      <w:lvlText w:val="%5."/>
      <w:lvlJc w:val="left"/>
      <w:pPr>
        <w:ind w:left="4320" w:hanging="360"/>
      </w:pPr>
    </w:lvl>
    <w:lvl w:ilvl="5" w:tplc="200A001B" w:tentative="1">
      <w:start w:val="1"/>
      <w:numFmt w:val="lowerRoman"/>
      <w:lvlText w:val="%6."/>
      <w:lvlJc w:val="right"/>
      <w:pPr>
        <w:ind w:left="5040" w:hanging="180"/>
      </w:pPr>
    </w:lvl>
    <w:lvl w:ilvl="6" w:tplc="200A000F" w:tentative="1">
      <w:start w:val="1"/>
      <w:numFmt w:val="decimal"/>
      <w:lvlText w:val="%7."/>
      <w:lvlJc w:val="left"/>
      <w:pPr>
        <w:ind w:left="5760" w:hanging="360"/>
      </w:pPr>
    </w:lvl>
    <w:lvl w:ilvl="7" w:tplc="200A0019" w:tentative="1">
      <w:start w:val="1"/>
      <w:numFmt w:val="lowerLetter"/>
      <w:lvlText w:val="%8."/>
      <w:lvlJc w:val="left"/>
      <w:pPr>
        <w:ind w:left="6480" w:hanging="360"/>
      </w:pPr>
    </w:lvl>
    <w:lvl w:ilvl="8" w:tplc="200A001B" w:tentative="1">
      <w:start w:val="1"/>
      <w:numFmt w:val="lowerRoman"/>
      <w:lvlText w:val="%9."/>
      <w:lvlJc w:val="right"/>
      <w:pPr>
        <w:ind w:left="7200" w:hanging="180"/>
      </w:pPr>
    </w:lvl>
  </w:abstractNum>
  <w:abstractNum w:abstractNumId="16">
    <w:nsid w:val="1DA57526"/>
    <w:multiLevelType w:val="multilevel"/>
    <w:tmpl w:val="1AF203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27C2F96"/>
    <w:multiLevelType w:val="hybridMultilevel"/>
    <w:tmpl w:val="838029C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nsid w:val="229E3321"/>
    <w:multiLevelType w:val="hybridMultilevel"/>
    <w:tmpl w:val="6F88413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9">
    <w:nsid w:val="27DA049A"/>
    <w:multiLevelType w:val="hybridMultilevel"/>
    <w:tmpl w:val="836C699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0">
    <w:nsid w:val="28464643"/>
    <w:multiLevelType w:val="hybridMultilevel"/>
    <w:tmpl w:val="5236429C"/>
    <w:lvl w:ilvl="0" w:tplc="AF9A4946">
      <w:start w:val="1"/>
      <w:numFmt w:val="decimal"/>
      <w:lvlText w:val="%1."/>
      <w:lvlJc w:val="left"/>
      <w:pPr>
        <w:ind w:left="570" w:hanging="510"/>
      </w:pPr>
      <w:rPr>
        <w:rFonts w:hint="default"/>
      </w:rPr>
    </w:lvl>
    <w:lvl w:ilvl="1" w:tplc="200A0019">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1">
    <w:nsid w:val="3406078A"/>
    <w:multiLevelType w:val="multilevel"/>
    <w:tmpl w:val="CB6223EA"/>
    <w:lvl w:ilvl="0">
      <w:start w:val="2"/>
      <w:numFmt w:val="decimal"/>
      <w:lvlText w:val="%1"/>
      <w:lvlJc w:val="left"/>
      <w:pPr>
        <w:ind w:left="480" w:hanging="480"/>
      </w:pPr>
      <w:rPr>
        <w:rFonts w:eastAsiaTheme="minorHAnsi" w:hint="default"/>
      </w:rPr>
    </w:lvl>
    <w:lvl w:ilvl="1">
      <w:start w:val="3"/>
      <w:numFmt w:val="decimal"/>
      <w:lvlText w:val="%1.%2"/>
      <w:lvlJc w:val="left"/>
      <w:pPr>
        <w:ind w:left="1020" w:hanging="480"/>
      </w:pPr>
      <w:rPr>
        <w:rFonts w:eastAsiaTheme="minorHAnsi" w:hint="default"/>
      </w:rPr>
    </w:lvl>
    <w:lvl w:ilvl="2">
      <w:start w:val="2"/>
      <w:numFmt w:val="decimal"/>
      <w:lvlText w:val="%1.%2.%3"/>
      <w:lvlJc w:val="left"/>
      <w:pPr>
        <w:ind w:left="1800" w:hanging="720"/>
      </w:pPr>
      <w:rPr>
        <w:rFonts w:eastAsiaTheme="minorHAnsi" w:hint="default"/>
      </w:rPr>
    </w:lvl>
    <w:lvl w:ilvl="3">
      <w:start w:val="1"/>
      <w:numFmt w:val="decimal"/>
      <w:lvlText w:val="%1.%2.%3.%4"/>
      <w:lvlJc w:val="left"/>
      <w:pPr>
        <w:ind w:left="2340" w:hanging="720"/>
      </w:pPr>
      <w:rPr>
        <w:rFonts w:eastAsiaTheme="minorHAnsi" w:hint="default"/>
      </w:rPr>
    </w:lvl>
    <w:lvl w:ilvl="4">
      <w:start w:val="1"/>
      <w:numFmt w:val="decimal"/>
      <w:lvlText w:val="%1.%2.%3.%4.%5"/>
      <w:lvlJc w:val="left"/>
      <w:pPr>
        <w:ind w:left="3240" w:hanging="1080"/>
      </w:pPr>
      <w:rPr>
        <w:rFonts w:eastAsiaTheme="minorHAnsi" w:hint="default"/>
      </w:rPr>
    </w:lvl>
    <w:lvl w:ilvl="5">
      <w:start w:val="1"/>
      <w:numFmt w:val="decimal"/>
      <w:lvlText w:val="%1.%2.%3.%4.%5.%6"/>
      <w:lvlJc w:val="left"/>
      <w:pPr>
        <w:ind w:left="3780" w:hanging="1080"/>
      </w:pPr>
      <w:rPr>
        <w:rFonts w:eastAsiaTheme="minorHAnsi" w:hint="default"/>
      </w:rPr>
    </w:lvl>
    <w:lvl w:ilvl="6">
      <w:start w:val="1"/>
      <w:numFmt w:val="decimal"/>
      <w:lvlText w:val="%1.%2.%3.%4.%5.%6.%7"/>
      <w:lvlJc w:val="left"/>
      <w:pPr>
        <w:ind w:left="4680" w:hanging="1440"/>
      </w:pPr>
      <w:rPr>
        <w:rFonts w:eastAsiaTheme="minorHAnsi" w:hint="default"/>
      </w:rPr>
    </w:lvl>
    <w:lvl w:ilvl="7">
      <w:start w:val="1"/>
      <w:numFmt w:val="decimal"/>
      <w:lvlText w:val="%1.%2.%3.%4.%5.%6.%7.%8"/>
      <w:lvlJc w:val="left"/>
      <w:pPr>
        <w:ind w:left="5220" w:hanging="1440"/>
      </w:pPr>
      <w:rPr>
        <w:rFonts w:eastAsiaTheme="minorHAnsi" w:hint="default"/>
      </w:rPr>
    </w:lvl>
    <w:lvl w:ilvl="8">
      <w:start w:val="1"/>
      <w:numFmt w:val="decimal"/>
      <w:lvlText w:val="%1.%2.%3.%4.%5.%6.%7.%8.%9"/>
      <w:lvlJc w:val="left"/>
      <w:pPr>
        <w:ind w:left="6120" w:hanging="1800"/>
      </w:pPr>
      <w:rPr>
        <w:rFonts w:eastAsiaTheme="minorHAnsi" w:hint="default"/>
      </w:rPr>
    </w:lvl>
  </w:abstractNum>
  <w:abstractNum w:abstractNumId="22">
    <w:nsid w:val="389A3C72"/>
    <w:multiLevelType w:val="multilevel"/>
    <w:tmpl w:val="7AC2E598"/>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AE21F56"/>
    <w:multiLevelType w:val="hybridMultilevel"/>
    <w:tmpl w:val="D19276B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4">
    <w:nsid w:val="3CF12DCC"/>
    <w:multiLevelType w:val="hybridMultilevel"/>
    <w:tmpl w:val="13F02D9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5">
    <w:nsid w:val="3F597C13"/>
    <w:multiLevelType w:val="hybridMultilevel"/>
    <w:tmpl w:val="89C6F76C"/>
    <w:lvl w:ilvl="0" w:tplc="200A000F">
      <w:start w:val="1"/>
      <w:numFmt w:val="decimal"/>
      <w:lvlText w:val="%1."/>
      <w:lvlJc w:val="left"/>
      <w:pPr>
        <w:ind w:left="1429" w:hanging="360"/>
      </w:p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26">
    <w:nsid w:val="42946D00"/>
    <w:multiLevelType w:val="hybridMultilevel"/>
    <w:tmpl w:val="E67EFBE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7">
    <w:nsid w:val="477C1E37"/>
    <w:multiLevelType w:val="hybridMultilevel"/>
    <w:tmpl w:val="D720A5C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8">
    <w:nsid w:val="47C51648"/>
    <w:multiLevelType w:val="hybridMultilevel"/>
    <w:tmpl w:val="EEFA832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9">
    <w:nsid w:val="4AF84F6D"/>
    <w:multiLevelType w:val="multilevel"/>
    <w:tmpl w:val="0930D930"/>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
    <w:nsid w:val="4C663BC5"/>
    <w:multiLevelType w:val="multilevel"/>
    <w:tmpl w:val="48EE54D8"/>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C9360A1"/>
    <w:multiLevelType w:val="hybridMultilevel"/>
    <w:tmpl w:val="810083A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2">
    <w:nsid w:val="500B00E3"/>
    <w:multiLevelType w:val="hybridMultilevel"/>
    <w:tmpl w:val="6DE09D6A"/>
    <w:lvl w:ilvl="0" w:tplc="200A000F">
      <w:start w:val="1"/>
      <w:numFmt w:val="decimal"/>
      <w:lvlText w:val="%1."/>
      <w:lvlJc w:val="left"/>
      <w:pPr>
        <w:ind w:left="1429" w:hanging="360"/>
      </w:p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33">
    <w:nsid w:val="540D4625"/>
    <w:multiLevelType w:val="hybridMultilevel"/>
    <w:tmpl w:val="3696A460"/>
    <w:lvl w:ilvl="0" w:tplc="200A000F">
      <w:start w:val="1"/>
      <w:numFmt w:val="decimal"/>
      <w:lvlText w:val="%1."/>
      <w:lvlJc w:val="left"/>
      <w:pPr>
        <w:ind w:left="720" w:hanging="360"/>
      </w:pPr>
    </w:lvl>
    <w:lvl w:ilvl="1" w:tplc="5FEC534E">
      <w:numFmt w:val="bullet"/>
      <w:lvlText w:val="-"/>
      <w:lvlJc w:val="left"/>
      <w:pPr>
        <w:ind w:left="1440" w:hanging="360"/>
      </w:pPr>
      <w:rPr>
        <w:rFonts w:ascii="Times New Roman" w:eastAsia="MS Mincho" w:hAnsi="Times New Roman" w:cs="Times New Roman" w:hint="default"/>
      </w:r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4">
    <w:nsid w:val="596F4D3C"/>
    <w:multiLevelType w:val="hybridMultilevel"/>
    <w:tmpl w:val="62000308"/>
    <w:lvl w:ilvl="0" w:tplc="200A000F">
      <w:start w:val="1"/>
      <w:numFmt w:val="decimal"/>
      <w:lvlText w:val="%1."/>
      <w:lvlJc w:val="left"/>
      <w:pPr>
        <w:ind w:left="644" w:hanging="360"/>
      </w:pPr>
      <w:rPr>
        <w:rFonts w:hint="default"/>
      </w:rPr>
    </w:lvl>
    <w:lvl w:ilvl="1" w:tplc="200A0003" w:tentative="1">
      <w:start w:val="1"/>
      <w:numFmt w:val="bullet"/>
      <w:lvlText w:val="o"/>
      <w:lvlJc w:val="left"/>
      <w:pPr>
        <w:ind w:left="1364" w:hanging="360"/>
      </w:pPr>
      <w:rPr>
        <w:rFonts w:ascii="Courier New" w:hAnsi="Courier New" w:cs="Courier New" w:hint="default"/>
      </w:rPr>
    </w:lvl>
    <w:lvl w:ilvl="2" w:tplc="200A0005" w:tentative="1">
      <w:start w:val="1"/>
      <w:numFmt w:val="bullet"/>
      <w:lvlText w:val=""/>
      <w:lvlJc w:val="left"/>
      <w:pPr>
        <w:ind w:left="2084" w:hanging="360"/>
      </w:pPr>
      <w:rPr>
        <w:rFonts w:ascii="Wingdings" w:hAnsi="Wingdings" w:hint="default"/>
      </w:rPr>
    </w:lvl>
    <w:lvl w:ilvl="3" w:tplc="200A0001" w:tentative="1">
      <w:start w:val="1"/>
      <w:numFmt w:val="bullet"/>
      <w:lvlText w:val=""/>
      <w:lvlJc w:val="left"/>
      <w:pPr>
        <w:ind w:left="2804" w:hanging="360"/>
      </w:pPr>
      <w:rPr>
        <w:rFonts w:ascii="Symbol" w:hAnsi="Symbol" w:hint="default"/>
      </w:rPr>
    </w:lvl>
    <w:lvl w:ilvl="4" w:tplc="200A0003" w:tentative="1">
      <w:start w:val="1"/>
      <w:numFmt w:val="bullet"/>
      <w:lvlText w:val="o"/>
      <w:lvlJc w:val="left"/>
      <w:pPr>
        <w:ind w:left="3524" w:hanging="360"/>
      </w:pPr>
      <w:rPr>
        <w:rFonts w:ascii="Courier New" w:hAnsi="Courier New" w:cs="Courier New" w:hint="default"/>
      </w:rPr>
    </w:lvl>
    <w:lvl w:ilvl="5" w:tplc="200A0005" w:tentative="1">
      <w:start w:val="1"/>
      <w:numFmt w:val="bullet"/>
      <w:lvlText w:val=""/>
      <w:lvlJc w:val="left"/>
      <w:pPr>
        <w:ind w:left="4244" w:hanging="360"/>
      </w:pPr>
      <w:rPr>
        <w:rFonts w:ascii="Wingdings" w:hAnsi="Wingdings" w:hint="default"/>
      </w:rPr>
    </w:lvl>
    <w:lvl w:ilvl="6" w:tplc="200A0001" w:tentative="1">
      <w:start w:val="1"/>
      <w:numFmt w:val="bullet"/>
      <w:lvlText w:val=""/>
      <w:lvlJc w:val="left"/>
      <w:pPr>
        <w:ind w:left="4964" w:hanging="360"/>
      </w:pPr>
      <w:rPr>
        <w:rFonts w:ascii="Symbol" w:hAnsi="Symbol" w:hint="default"/>
      </w:rPr>
    </w:lvl>
    <w:lvl w:ilvl="7" w:tplc="200A0003" w:tentative="1">
      <w:start w:val="1"/>
      <w:numFmt w:val="bullet"/>
      <w:lvlText w:val="o"/>
      <w:lvlJc w:val="left"/>
      <w:pPr>
        <w:ind w:left="5684" w:hanging="360"/>
      </w:pPr>
      <w:rPr>
        <w:rFonts w:ascii="Courier New" w:hAnsi="Courier New" w:cs="Courier New" w:hint="default"/>
      </w:rPr>
    </w:lvl>
    <w:lvl w:ilvl="8" w:tplc="200A0005" w:tentative="1">
      <w:start w:val="1"/>
      <w:numFmt w:val="bullet"/>
      <w:lvlText w:val=""/>
      <w:lvlJc w:val="left"/>
      <w:pPr>
        <w:ind w:left="6404" w:hanging="360"/>
      </w:pPr>
      <w:rPr>
        <w:rFonts w:ascii="Wingdings" w:hAnsi="Wingdings" w:hint="default"/>
      </w:rPr>
    </w:lvl>
  </w:abstractNum>
  <w:abstractNum w:abstractNumId="35">
    <w:nsid w:val="5DAD0ED8"/>
    <w:multiLevelType w:val="hybridMultilevel"/>
    <w:tmpl w:val="5494272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6">
    <w:nsid w:val="65053F97"/>
    <w:multiLevelType w:val="multilevel"/>
    <w:tmpl w:val="6B227F1A"/>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8346FE0"/>
    <w:multiLevelType w:val="hybridMultilevel"/>
    <w:tmpl w:val="7B3E7B8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8">
    <w:nsid w:val="6E101ED6"/>
    <w:multiLevelType w:val="hybridMultilevel"/>
    <w:tmpl w:val="70889710"/>
    <w:lvl w:ilvl="0" w:tplc="200A000F">
      <w:start w:val="1"/>
      <w:numFmt w:val="decimal"/>
      <w:lvlText w:val="%1."/>
      <w:lvlJc w:val="left"/>
      <w:pPr>
        <w:ind w:left="1429" w:hanging="360"/>
      </w:p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39">
    <w:nsid w:val="6F8F08BA"/>
    <w:multiLevelType w:val="hybridMultilevel"/>
    <w:tmpl w:val="0C7C697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0">
    <w:nsid w:val="76FE37A6"/>
    <w:multiLevelType w:val="multilevel"/>
    <w:tmpl w:val="104EDB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7863264"/>
    <w:multiLevelType w:val="multilevel"/>
    <w:tmpl w:val="CD9A399A"/>
    <w:lvl w:ilvl="0">
      <w:start w:val="3"/>
      <w:numFmt w:val="decimal"/>
      <w:lvlText w:val="%1"/>
      <w:lvlJc w:val="left"/>
      <w:pPr>
        <w:ind w:left="480" w:hanging="480"/>
      </w:pPr>
      <w:rPr>
        <w:rFonts w:ascii="Times New Roman" w:eastAsia="Arial" w:hAnsi="Times New Roman" w:cs="Times New Roman" w:hint="default"/>
        <w:b/>
        <w:sz w:val="24"/>
      </w:rPr>
    </w:lvl>
    <w:lvl w:ilvl="1">
      <w:start w:val="4"/>
      <w:numFmt w:val="decimal"/>
      <w:lvlText w:val="%1.%2"/>
      <w:lvlJc w:val="left"/>
      <w:pPr>
        <w:ind w:left="480" w:hanging="480"/>
      </w:pPr>
      <w:rPr>
        <w:rFonts w:ascii="Times New Roman" w:eastAsia="Arial" w:hAnsi="Times New Roman" w:cs="Times New Roman" w:hint="default"/>
        <w:b/>
        <w:sz w:val="24"/>
      </w:rPr>
    </w:lvl>
    <w:lvl w:ilvl="2">
      <w:start w:val="3"/>
      <w:numFmt w:val="decimal"/>
      <w:lvlText w:val="%1.%2.%3"/>
      <w:lvlJc w:val="left"/>
      <w:pPr>
        <w:ind w:left="720" w:hanging="720"/>
      </w:pPr>
      <w:rPr>
        <w:rFonts w:ascii="Times New Roman" w:eastAsia="Arial" w:hAnsi="Times New Roman" w:cs="Times New Roman" w:hint="default"/>
        <w:b/>
        <w:sz w:val="24"/>
      </w:rPr>
    </w:lvl>
    <w:lvl w:ilvl="3">
      <w:start w:val="1"/>
      <w:numFmt w:val="decimal"/>
      <w:lvlText w:val="%1.%2.%3.%4"/>
      <w:lvlJc w:val="left"/>
      <w:pPr>
        <w:ind w:left="720" w:hanging="720"/>
      </w:pPr>
      <w:rPr>
        <w:rFonts w:ascii="Times New Roman" w:eastAsia="Arial" w:hAnsi="Times New Roman" w:cs="Times New Roman" w:hint="default"/>
        <w:b/>
        <w:sz w:val="24"/>
      </w:rPr>
    </w:lvl>
    <w:lvl w:ilvl="4">
      <w:start w:val="1"/>
      <w:numFmt w:val="decimal"/>
      <w:lvlText w:val="%1.%2.%3.%4.%5"/>
      <w:lvlJc w:val="left"/>
      <w:pPr>
        <w:ind w:left="1080" w:hanging="1080"/>
      </w:pPr>
      <w:rPr>
        <w:rFonts w:ascii="Times New Roman" w:eastAsia="Arial" w:hAnsi="Times New Roman" w:cs="Times New Roman" w:hint="default"/>
        <w:b/>
        <w:sz w:val="24"/>
      </w:rPr>
    </w:lvl>
    <w:lvl w:ilvl="5">
      <w:start w:val="1"/>
      <w:numFmt w:val="decimal"/>
      <w:lvlText w:val="%1.%2.%3.%4.%5.%6"/>
      <w:lvlJc w:val="left"/>
      <w:pPr>
        <w:ind w:left="1080" w:hanging="1080"/>
      </w:pPr>
      <w:rPr>
        <w:rFonts w:ascii="Times New Roman" w:eastAsia="Arial" w:hAnsi="Times New Roman" w:cs="Times New Roman" w:hint="default"/>
        <w:b/>
        <w:sz w:val="24"/>
      </w:rPr>
    </w:lvl>
    <w:lvl w:ilvl="6">
      <w:start w:val="1"/>
      <w:numFmt w:val="decimal"/>
      <w:lvlText w:val="%1.%2.%3.%4.%5.%6.%7"/>
      <w:lvlJc w:val="left"/>
      <w:pPr>
        <w:ind w:left="1440" w:hanging="1440"/>
      </w:pPr>
      <w:rPr>
        <w:rFonts w:ascii="Times New Roman" w:eastAsia="Arial" w:hAnsi="Times New Roman" w:cs="Times New Roman" w:hint="default"/>
        <w:b/>
        <w:sz w:val="24"/>
      </w:rPr>
    </w:lvl>
    <w:lvl w:ilvl="7">
      <w:start w:val="1"/>
      <w:numFmt w:val="decimal"/>
      <w:lvlText w:val="%1.%2.%3.%4.%5.%6.%7.%8"/>
      <w:lvlJc w:val="left"/>
      <w:pPr>
        <w:ind w:left="1440" w:hanging="1440"/>
      </w:pPr>
      <w:rPr>
        <w:rFonts w:ascii="Times New Roman" w:eastAsia="Arial" w:hAnsi="Times New Roman" w:cs="Times New Roman" w:hint="default"/>
        <w:b/>
        <w:sz w:val="24"/>
      </w:rPr>
    </w:lvl>
    <w:lvl w:ilvl="8">
      <w:start w:val="1"/>
      <w:numFmt w:val="decimal"/>
      <w:lvlText w:val="%1.%2.%3.%4.%5.%6.%7.%8.%9"/>
      <w:lvlJc w:val="left"/>
      <w:pPr>
        <w:ind w:left="1440" w:hanging="1440"/>
      </w:pPr>
      <w:rPr>
        <w:rFonts w:ascii="Times New Roman" w:eastAsia="Arial" w:hAnsi="Times New Roman" w:cs="Times New Roman" w:hint="default"/>
        <w:b/>
        <w:sz w:val="24"/>
      </w:rPr>
    </w:lvl>
  </w:abstractNum>
  <w:abstractNum w:abstractNumId="42">
    <w:nsid w:val="7AD81592"/>
    <w:multiLevelType w:val="multilevel"/>
    <w:tmpl w:val="BBAC482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C7D1729"/>
    <w:multiLevelType w:val="multilevel"/>
    <w:tmpl w:val="88CEB428"/>
    <w:lvl w:ilvl="0">
      <w:start w:val="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31"/>
  </w:num>
  <w:num w:numId="3">
    <w:abstractNumId w:val="12"/>
  </w:num>
  <w:num w:numId="4">
    <w:abstractNumId w:val="0"/>
  </w:num>
  <w:num w:numId="5">
    <w:abstractNumId w:val="33"/>
  </w:num>
  <w:num w:numId="6">
    <w:abstractNumId w:val="20"/>
  </w:num>
  <w:num w:numId="7">
    <w:abstractNumId w:val="9"/>
  </w:num>
  <w:num w:numId="8">
    <w:abstractNumId w:val="2"/>
  </w:num>
  <w:num w:numId="9">
    <w:abstractNumId w:val="30"/>
  </w:num>
  <w:num w:numId="10">
    <w:abstractNumId w:val="15"/>
  </w:num>
  <w:num w:numId="11">
    <w:abstractNumId w:val="3"/>
  </w:num>
  <w:num w:numId="12">
    <w:abstractNumId w:val="1"/>
  </w:num>
  <w:num w:numId="13">
    <w:abstractNumId w:val="40"/>
  </w:num>
  <w:num w:numId="14">
    <w:abstractNumId w:val="16"/>
  </w:num>
  <w:num w:numId="15">
    <w:abstractNumId w:val="4"/>
  </w:num>
  <w:num w:numId="16">
    <w:abstractNumId w:val="14"/>
  </w:num>
  <w:num w:numId="17">
    <w:abstractNumId w:val="7"/>
  </w:num>
  <w:num w:numId="18">
    <w:abstractNumId w:val="34"/>
  </w:num>
  <w:num w:numId="19">
    <w:abstractNumId w:val="36"/>
  </w:num>
  <w:num w:numId="20">
    <w:abstractNumId w:val="24"/>
  </w:num>
  <w:num w:numId="21">
    <w:abstractNumId w:val="23"/>
  </w:num>
  <w:num w:numId="22">
    <w:abstractNumId w:val="11"/>
  </w:num>
  <w:num w:numId="23">
    <w:abstractNumId w:val="39"/>
  </w:num>
  <w:num w:numId="24">
    <w:abstractNumId w:val="5"/>
  </w:num>
  <w:num w:numId="25">
    <w:abstractNumId w:val="42"/>
  </w:num>
  <w:num w:numId="26">
    <w:abstractNumId w:val="41"/>
  </w:num>
  <w:num w:numId="27">
    <w:abstractNumId w:val="29"/>
  </w:num>
  <w:num w:numId="28">
    <w:abstractNumId w:val="25"/>
  </w:num>
  <w:num w:numId="29">
    <w:abstractNumId w:val="32"/>
  </w:num>
  <w:num w:numId="30">
    <w:abstractNumId w:val="38"/>
  </w:num>
  <w:num w:numId="31">
    <w:abstractNumId w:val="17"/>
  </w:num>
  <w:num w:numId="32">
    <w:abstractNumId w:val="27"/>
  </w:num>
  <w:num w:numId="33">
    <w:abstractNumId w:val="19"/>
  </w:num>
  <w:num w:numId="34">
    <w:abstractNumId w:val="8"/>
  </w:num>
  <w:num w:numId="35">
    <w:abstractNumId w:val="18"/>
  </w:num>
  <w:num w:numId="36">
    <w:abstractNumId w:val="28"/>
  </w:num>
  <w:num w:numId="37">
    <w:abstractNumId w:val="37"/>
  </w:num>
  <w:num w:numId="38">
    <w:abstractNumId w:val="13"/>
  </w:num>
  <w:num w:numId="39">
    <w:abstractNumId w:val="10"/>
  </w:num>
  <w:num w:numId="40">
    <w:abstractNumId w:val="26"/>
  </w:num>
  <w:num w:numId="41">
    <w:abstractNumId w:val="22"/>
  </w:num>
  <w:num w:numId="42">
    <w:abstractNumId w:val="21"/>
  </w:num>
  <w:num w:numId="43">
    <w:abstractNumId w:val="6"/>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A9E"/>
    <w:rsid w:val="00004C0F"/>
    <w:rsid w:val="000164D0"/>
    <w:rsid w:val="000205D1"/>
    <w:rsid w:val="00026FB0"/>
    <w:rsid w:val="00031CF1"/>
    <w:rsid w:val="00032F92"/>
    <w:rsid w:val="000361FA"/>
    <w:rsid w:val="000446B0"/>
    <w:rsid w:val="00052BCA"/>
    <w:rsid w:val="0005573A"/>
    <w:rsid w:val="00064E9D"/>
    <w:rsid w:val="0007348D"/>
    <w:rsid w:val="000818D6"/>
    <w:rsid w:val="0009391F"/>
    <w:rsid w:val="000A16CD"/>
    <w:rsid w:val="000A51FB"/>
    <w:rsid w:val="000C7D94"/>
    <w:rsid w:val="000D345E"/>
    <w:rsid w:val="000D4A68"/>
    <w:rsid w:val="000D6B8B"/>
    <w:rsid w:val="001068D9"/>
    <w:rsid w:val="00110FBB"/>
    <w:rsid w:val="0011132F"/>
    <w:rsid w:val="00121298"/>
    <w:rsid w:val="00122319"/>
    <w:rsid w:val="0012321E"/>
    <w:rsid w:val="0013320C"/>
    <w:rsid w:val="00137789"/>
    <w:rsid w:val="00140233"/>
    <w:rsid w:val="001464F9"/>
    <w:rsid w:val="001555C5"/>
    <w:rsid w:val="0016640B"/>
    <w:rsid w:val="0016642E"/>
    <w:rsid w:val="00174A71"/>
    <w:rsid w:val="001A2000"/>
    <w:rsid w:val="001A2116"/>
    <w:rsid w:val="001A36F0"/>
    <w:rsid w:val="001A7FB8"/>
    <w:rsid w:val="001B0A14"/>
    <w:rsid w:val="001B2B98"/>
    <w:rsid w:val="001B4C38"/>
    <w:rsid w:val="001C6D66"/>
    <w:rsid w:val="001F141F"/>
    <w:rsid w:val="001F7734"/>
    <w:rsid w:val="00210DC2"/>
    <w:rsid w:val="00212F54"/>
    <w:rsid w:val="00226BF0"/>
    <w:rsid w:val="002334B9"/>
    <w:rsid w:val="002339DE"/>
    <w:rsid w:val="00234B53"/>
    <w:rsid w:val="00234D49"/>
    <w:rsid w:val="00237512"/>
    <w:rsid w:val="002402D3"/>
    <w:rsid w:val="00247EC8"/>
    <w:rsid w:val="00250DBA"/>
    <w:rsid w:val="00256F5E"/>
    <w:rsid w:val="0026528D"/>
    <w:rsid w:val="00266F98"/>
    <w:rsid w:val="00272992"/>
    <w:rsid w:val="00274013"/>
    <w:rsid w:val="0027724E"/>
    <w:rsid w:val="00291A37"/>
    <w:rsid w:val="00294FF0"/>
    <w:rsid w:val="002A1564"/>
    <w:rsid w:val="002A26F3"/>
    <w:rsid w:val="002A2A22"/>
    <w:rsid w:val="002A5E47"/>
    <w:rsid w:val="002A6540"/>
    <w:rsid w:val="002B09BD"/>
    <w:rsid w:val="002D6739"/>
    <w:rsid w:val="002E159B"/>
    <w:rsid w:val="002E7ECC"/>
    <w:rsid w:val="002F3F58"/>
    <w:rsid w:val="002F58F3"/>
    <w:rsid w:val="002F692C"/>
    <w:rsid w:val="00304763"/>
    <w:rsid w:val="003048B4"/>
    <w:rsid w:val="003135AA"/>
    <w:rsid w:val="00315990"/>
    <w:rsid w:val="00317014"/>
    <w:rsid w:val="00321C8C"/>
    <w:rsid w:val="00340700"/>
    <w:rsid w:val="00356ABF"/>
    <w:rsid w:val="00364510"/>
    <w:rsid w:val="003703A0"/>
    <w:rsid w:val="003819EB"/>
    <w:rsid w:val="00383417"/>
    <w:rsid w:val="00394DF2"/>
    <w:rsid w:val="00395DF5"/>
    <w:rsid w:val="003A0CF5"/>
    <w:rsid w:val="003A3020"/>
    <w:rsid w:val="003A3368"/>
    <w:rsid w:val="003A610C"/>
    <w:rsid w:val="003B237E"/>
    <w:rsid w:val="003C5A4A"/>
    <w:rsid w:val="003C7D9E"/>
    <w:rsid w:val="003F34DD"/>
    <w:rsid w:val="00402567"/>
    <w:rsid w:val="004101FF"/>
    <w:rsid w:val="004105A4"/>
    <w:rsid w:val="004146C7"/>
    <w:rsid w:val="00414730"/>
    <w:rsid w:val="00432EEF"/>
    <w:rsid w:val="004340D8"/>
    <w:rsid w:val="004364C3"/>
    <w:rsid w:val="004461DB"/>
    <w:rsid w:val="00446B71"/>
    <w:rsid w:val="0045146F"/>
    <w:rsid w:val="004641C6"/>
    <w:rsid w:val="004656AC"/>
    <w:rsid w:val="004709F2"/>
    <w:rsid w:val="00484AB2"/>
    <w:rsid w:val="004B0FDD"/>
    <w:rsid w:val="004B17DE"/>
    <w:rsid w:val="004B7FBC"/>
    <w:rsid w:val="004D3F8E"/>
    <w:rsid w:val="004E04C9"/>
    <w:rsid w:val="004E6C45"/>
    <w:rsid w:val="00530D3E"/>
    <w:rsid w:val="005339B6"/>
    <w:rsid w:val="00536F00"/>
    <w:rsid w:val="00551B17"/>
    <w:rsid w:val="00554089"/>
    <w:rsid w:val="0056138A"/>
    <w:rsid w:val="00563A85"/>
    <w:rsid w:val="00573993"/>
    <w:rsid w:val="00574633"/>
    <w:rsid w:val="00575D65"/>
    <w:rsid w:val="00576126"/>
    <w:rsid w:val="00577AEB"/>
    <w:rsid w:val="005800E6"/>
    <w:rsid w:val="00592D82"/>
    <w:rsid w:val="0059307D"/>
    <w:rsid w:val="00594F73"/>
    <w:rsid w:val="00596844"/>
    <w:rsid w:val="005B4109"/>
    <w:rsid w:val="005C05B2"/>
    <w:rsid w:val="005D27D1"/>
    <w:rsid w:val="005E55BD"/>
    <w:rsid w:val="005F47CC"/>
    <w:rsid w:val="00601983"/>
    <w:rsid w:val="0061559A"/>
    <w:rsid w:val="006207E2"/>
    <w:rsid w:val="0062521C"/>
    <w:rsid w:val="006335F5"/>
    <w:rsid w:val="00634943"/>
    <w:rsid w:val="006436B2"/>
    <w:rsid w:val="00652A5B"/>
    <w:rsid w:val="00682974"/>
    <w:rsid w:val="006910C4"/>
    <w:rsid w:val="0069146E"/>
    <w:rsid w:val="006A28A8"/>
    <w:rsid w:val="006A4DF9"/>
    <w:rsid w:val="006A6892"/>
    <w:rsid w:val="006C065B"/>
    <w:rsid w:val="006C40D3"/>
    <w:rsid w:val="006C59C7"/>
    <w:rsid w:val="006C7A66"/>
    <w:rsid w:val="006D262E"/>
    <w:rsid w:val="006E2DA3"/>
    <w:rsid w:val="006E2FAC"/>
    <w:rsid w:val="006E4186"/>
    <w:rsid w:val="0070288C"/>
    <w:rsid w:val="007045C5"/>
    <w:rsid w:val="007053D5"/>
    <w:rsid w:val="00712CC1"/>
    <w:rsid w:val="00717BEE"/>
    <w:rsid w:val="00722052"/>
    <w:rsid w:val="0072558A"/>
    <w:rsid w:val="00727D14"/>
    <w:rsid w:val="00737DA8"/>
    <w:rsid w:val="00740873"/>
    <w:rsid w:val="00743CC8"/>
    <w:rsid w:val="00746C51"/>
    <w:rsid w:val="00766896"/>
    <w:rsid w:val="00772601"/>
    <w:rsid w:val="0077473D"/>
    <w:rsid w:val="00781A68"/>
    <w:rsid w:val="0078459D"/>
    <w:rsid w:val="00791BA1"/>
    <w:rsid w:val="0079209F"/>
    <w:rsid w:val="00793757"/>
    <w:rsid w:val="007A11A1"/>
    <w:rsid w:val="007A21D8"/>
    <w:rsid w:val="007A5314"/>
    <w:rsid w:val="007C4C2D"/>
    <w:rsid w:val="007C50F0"/>
    <w:rsid w:val="007C75B6"/>
    <w:rsid w:val="007D13B8"/>
    <w:rsid w:val="007D5E8A"/>
    <w:rsid w:val="007E43DE"/>
    <w:rsid w:val="007E50ED"/>
    <w:rsid w:val="007F4C6C"/>
    <w:rsid w:val="007F6887"/>
    <w:rsid w:val="007F6AF1"/>
    <w:rsid w:val="007F7F88"/>
    <w:rsid w:val="008005DA"/>
    <w:rsid w:val="008017FD"/>
    <w:rsid w:val="008057B3"/>
    <w:rsid w:val="00830DD0"/>
    <w:rsid w:val="00845C7E"/>
    <w:rsid w:val="0086765D"/>
    <w:rsid w:val="0087150C"/>
    <w:rsid w:val="00876FD2"/>
    <w:rsid w:val="00880B6B"/>
    <w:rsid w:val="0088457A"/>
    <w:rsid w:val="00886EDC"/>
    <w:rsid w:val="00887927"/>
    <w:rsid w:val="008A1DA8"/>
    <w:rsid w:val="008A1F08"/>
    <w:rsid w:val="008A254B"/>
    <w:rsid w:val="008C72AD"/>
    <w:rsid w:val="008D0A94"/>
    <w:rsid w:val="008D1162"/>
    <w:rsid w:val="008E0576"/>
    <w:rsid w:val="008E1DC8"/>
    <w:rsid w:val="008E2F40"/>
    <w:rsid w:val="008E7977"/>
    <w:rsid w:val="008F02AE"/>
    <w:rsid w:val="008F36A2"/>
    <w:rsid w:val="008F7579"/>
    <w:rsid w:val="00904012"/>
    <w:rsid w:val="009042F8"/>
    <w:rsid w:val="00906ABF"/>
    <w:rsid w:val="009103E7"/>
    <w:rsid w:val="009112FB"/>
    <w:rsid w:val="00912A5A"/>
    <w:rsid w:val="00914DAC"/>
    <w:rsid w:val="009347BF"/>
    <w:rsid w:val="00935233"/>
    <w:rsid w:val="00963601"/>
    <w:rsid w:val="0097464F"/>
    <w:rsid w:val="0097565D"/>
    <w:rsid w:val="00982BE1"/>
    <w:rsid w:val="00986655"/>
    <w:rsid w:val="009B1F9F"/>
    <w:rsid w:val="009B413C"/>
    <w:rsid w:val="009B7C6F"/>
    <w:rsid w:val="009C02C0"/>
    <w:rsid w:val="009C17FA"/>
    <w:rsid w:val="009D763D"/>
    <w:rsid w:val="009E3CFF"/>
    <w:rsid w:val="009E3E61"/>
    <w:rsid w:val="009E4603"/>
    <w:rsid w:val="009F6C82"/>
    <w:rsid w:val="009F6CB0"/>
    <w:rsid w:val="00A0410A"/>
    <w:rsid w:val="00A0550E"/>
    <w:rsid w:val="00A13CBC"/>
    <w:rsid w:val="00A15AE2"/>
    <w:rsid w:val="00A30770"/>
    <w:rsid w:val="00A367AB"/>
    <w:rsid w:val="00A43190"/>
    <w:rsid w:val="00A450EC"/>
    <w:rsid w:val="00A45AA2"/>
    <w:rsid w:val="00A4774F"/>
    <w:rsid w:val="00A50542"/>
    <w:rsid w:val="00A528BB"/>
    <w:rsid w:val="00A61BD9"/>
    <w:rsid w:val="00A73661"/>
    <w:rsid w:val="00AA2DC5"/>
    <w:rsid w:val="00AA36EF"/>
    <w:rsid w:val="00AB1A76"/>
    <w:rsid w:val="00AB2CD0"/>
    <w:rsid w:val="00AC349E"/>
    <w:rsid w:val="00AC6CF5"/>
    <w:rsid w:val="00AD1553"/>
    <w:rsid w:val="00AD7334"/>
    <w:rsid w:val="00AE08A6"/>
    <w:rsid w:val="00AE2BD8"/>
    <w:rsid w:val="00AE3D0F"/>
    <w:rsid w:val="00AE5114"/>
    <w:rsid w:val="00AF28E0"/>
    <w:rsid w:val="00B00C52"/>
    <w:rsid w:val="00B02D42"/>
    <w:rsid w:val="00B20EFF"/>
    <w:rsid w:val="00B24454"/>
    <w:rsid w:val="00B24FFD"/>
    <w:rsid w:val="00B35C34"/>
    <w:rsid w:val="00B46E53"/>
    <w:rsid w:val="00B63051"/>
    <w:rsid w:val="00B778A5"/>
    <w:rsid w:val="00B929DC"/>
    <w:rsid w:val="00B943E6"/>
    <w:rsid w:val="00BA1591"/>
    <w:rsid w:val="00BC04A1"/>
    <w:rsid w:val="00BC2E16"/>
    <w:rsid w:val="00BD09F5"/>
    <w:rsid w:val="00BD0A0A"/>
    <w:rsid w:val="00BD6957"/>
    <w:rsid w:val="00BE0513"/>
    <w:rsid w:val="00BE0B6A"/>
    <w:rsid w:val="00BE27BD"/>
    <w:rsid w:val="00BE5C10"/>
    <w:rsid w:val="00BE5DF1"/>
    <w:rsid w:val="00BE7835"/>
    <w:rsid w:val="00BF17F4"/>
    <w:rsid w:val="00BF59D4"/>
    <w:rsid w:val="00C04E43"/>
    <w:rsid w:val="00C06A8A"/>
    <w:rsid w:val="00C103EC"/>
    <w:rsid w:val="00C10BA5"/>
    <w:rsid w:val="00C15D05"/>
    <w:rsid w:val="00C24085"/>
    <w:rsid w:val="00C37704"/>
    <w:rsid w:val="00C4309F"/>
    <w:rsid w:val="00C462B0"/>
    <w:rsid w:val="00C517AE"/>
    <w:rsid w:val="00C578DE"/>
    <w:rsid w:val="00C756DD"/>
    <w:rsid w:val="00C776F1"/>
    <w:rsid w:val="00C94251"/>
    <w:rsid w:val="00C9533D"/>
    <w:rsid w:val="00C97F03"/>
    <w:rsid w:val="00CA12B9"/>
    <w:rsid w:val="00CD46F8"/>
    <w:rsid w:val="00CE484F"/>
    <w:rsid w:val="00CE6805"/>
    <w:rsid w:val="00D05B6B"/>
    <w:rsid w:val="00D07C89"/>
    <w:rsid w:val="00D1027F"/>
    <w:rsid w:val="00D1530A"/>
    <w:rsid w:val="00D21B3E"/>
    <w:rsid w:val="00D25B89"/>
    <w:rsid w:val="00D30C74"/>
    <w:rsid w:val="00D32615"/>
    <w:rsid w:val="00D33702"/>
    <w:rsid w:val="00D35E5F"/>
    <w:rsid w:val="00D36DDA"/>
    <w:rsid w:val="00D37B83"/>
    <w:rsid w:val="00D405D6"/>
    <w:rsid w:val="00D47ADC"/>
    <w:rsid w:val="00D50A86"/>
    <w:rsid w:val="00D51A1C"/>
    <w:rsid w:val="00D555A8"/>
    <w:rsid w:val="00D65149"/>
    <w:rsid w:val="00D66F9E"/>
    <w:rsid w:val="00D67BE1"/>
    <w:rsid w:val="00D729AF"/>
    <w:rsid w:val="00D76ACC"/>
    <w:rsid w:val="00D90215"/>
    <w:rsid w:val="00D907DE"/>
    <w:rsid w:val="00D91120"/>
    <w:rsid w:val="00D9549A"/>
    <w:rsid w:val="00DA22DC"/>
    <w:rsid w:val="00DA7887"/>
    <w:rsid w:val="00DD0F90"/>
    <w:rsid w:val="00DD7A9E"/>
    <w:rsid w:val="00DE66FA"/>
    <w:rsid w:val="00DF1C47"/>
    <w:rsid w:val="00E11173"/>
    <w:rsid w:val="00E1121E"/>
    <w:rsid w:val="00E120B3"/>
    <w:rsid w:val="00E127CC"/>
    <w:rsid w:val="00E15109"/>
    <w:rsid w:val="00E414B4"/>
    <w:rsid w:val="00E46BEC"/>
    <w:rsid w:val="00E55AC6"/>
    <w:rsid w:val="00E6074D"/>
    <w:rsid w:val="00E62045"/>
    <w:rsid w:val="00E63088"/>
    <w:rsid w:val="00E878BA"/>
    <w:rsid w:val="00E91AD8"/>
    <w:rsid w:val="00EA126A"/>
    <w:rsid w:val="00EA241D"/>
    <w:rsid w:val="00EB6285"/>
    <w:rsid w:val="00EB760B"/>
    <w:rsid w:val="00EC2436"/>
    <w:rsid w:val="00EC2AE9"/>
    <w:rsid w:val="00EC31A8"/>
    <w:rsid w:val="00ED1551"/>
    <w:rsid w:val="00ED1951"/>
    <w:rsid w:val="00EE675A"/>
    <w:rsid w:val="00F21F60"/>
    <w:rsid w:val="00F2578E"/>
    <w:rsid w:val="00F34303"/>
    <w:rsid w:val="00F34384"/>
    <w:rsid w:val="00F35929"/>
    <w:rsid w:val="00F50A17"/>
    <w:rsid w:val="00F530FC"/>
    <w:rsid w:val="00F60A15"/>
    <w:rsid w:val="00F64B02"/>
    <w:rsid w:val="00F709D7"/>
    <w:rsid w:val="00F723BD"/>
    <w:rsid w:val="00F73012"/>
    <w:rsid w:val="00F8033D"/>
    <w:rsid w:val="00F80862"/>
    <w:rsid w:val="00F80F63"/>
    <w:rsid w:val="00F8183F"/>
    <w:rsid w:val="00F830F4"/>
    <w:rsid w:val="00F83510"/>
    <w:rsid w:val="00F9296C"/>
    <w:rsid w:val="00F95CB4"/>
    <w:rsid w:val="00FA2B13"/>
    <w:rsid w:val="00FE3A29"/>
    <w:rsid w:val="00FF0325"/>
    <w:rsid w:val="00FF2614"/>
    <w:rsid w:val="00FF5AFA"/>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C1C8B6-1496-4867-8271-CB2CB2790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26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7A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7A9E"/>
  </w:style>
  <w:style w:type="paragraph" w:styleId="Piedepgina">
    <w:name w:val="footer"/>
    <w:basedOn w:val="Normal"/>
    <w:link w:val="PiedepginaCar"/>
    <w:uiPriority w:val="99"/>
    <w:unhideWhenUsed/>
    <w:rsid w:val="00DD7A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7A9E"/>
  </w:style>
  <w:style w:type="table" w:customStyle="1" w:styleId="Tablaconcuadrcula1">
    <w:name w:val="Tabla con cuadrícula1"/>
    <w:basedOn w:val="Tablanormal"/>
    <w:next w:val="Tablaconcuadrcula"/>
    <w:uiPriority w:val="59"/>
    <w:rsid w:val="00212F54"/>
    <w:pPr>
      <w:spacing w:after="0" w:line="240" w:lineRule="auto"/>
    </w:pPr>
    <w:rPr>
      <w:rFonts w:ascii="Times New Roman" w:eastAsia="Times New Roman" w:hAnsi="Times New Roman" w:cs="Times New Roman"/>
      <w:sz w:val="20"/>
      <w:szCs w:val="20"/>
      <w:lang w:eastAsia="es-V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212F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1F7734"/>
    <w:pPr>
      <w:ind w:left="720"/>
      <w:contextualSpacing/>
    </w:pPr>
  </w:style>
  <w:style w:type="paragraph" w:customStyle="1" w:styleId="Estilo">
    <w:name w:val="Estilo"/>
    <w:rsid w:val="004E6C45"/>
    <w:pPr>
      <w:widowControl w:val="0"/>
      <w:suppressAutoHyphens/>
      <w:spacing w:after="0" w:line="240" w:lineRule="auto"/>
    </w:pPr>
    <w:rPr>
      <w:rFonts w:ascii="Times New Roman" w:eastAsia="Times New Roman" w:hAnsi="Times New Roman" w:cs="Times New Roman"/>
      <w:color w:val="00000A"/>
      <w:kern w:val="1"/>
      <w:sz w:val="24"/>
      <w:szCs w:val="24"/>
      <w:lang w:val="es-ES" w:eastAsia="es-ES"/>
    </w:rPr>
  </w:style>
  <w:style w:type="paragraph" w:customStyle="1" w:styleId="Normal1">
    <w:name w:val="Normal1"/>
    <w:rsid w:val="00DF1C47"/>
    <w:pPr>
      <w:widowControl w:val="0"/>
      <w:suppressAutoHyphens/>
      <w:autoSpaceDE w:val="0"/>
      <w:jc w:val="both"/>
    </w:pPr>
    <w:rPr>
      <w:rFonts w:ascii="Arial" w:eastAsia="Times New Roman" w:hAnsi="Arial" w:cs="Arial"/>
      <w:color w:val="000000"/>
      <w:sz w:val="24"/>
      <w:szCs w:val="24"/>
      <w:lang w:val="es-ES" w:eastAsia="zh-CN"/>
    </w:rPr>
  </w:style>
  <w:style w:type="paragraph" w:styleId="Textodeglobo">
    <w:name w:val="Balloon Text"/>
    <w:basedOn w:val="Normal"/>
    <w:link w:val="TextodegloboCar"/>
    <w:uiPriority w:val="99"/>
    <w:semiHidden/>
    <w:unhideWhenUsed/>
    <w:rsid w:val="00A431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3190"/>
    <w:rPr>
      <w:rFonts w:ascii="Tahoma" w:hAnsi="Tahoma" w:cs="Tahoma"/>
      <w:sz w:val="16"/>
      <w:szCs w:val="16"/>
    </w:rPr>
  </w:style>
  <w:style w:type="paragraph" w:styleId="NormalWeb">
    <w:name w:val="Normal (Web)"/>
    <w:basedOn w:val="Normal"/>
    <w:uiPriority w:val="99"/>
    <w:semiHidden/>
    <w:unhideWhenUsed/>
    <w:rsid w:val="007C75B6"/>
    <w:pPr>
      <w:spacing w:before="100" w:beforeAutospacing="1" w:after="100" w:afterAutospacing="1" w:line="240" w:lineRule="auto"/>
    </w:pPr>
    <w:rPr>
      <w:rFonts w:ascii="Times New Roman" w:eastAsiaTheme="minorEastAsia" w:hAnsi="Times New Roman" w:cs="Times New Roman"/>
      <w:sz w:val="24"/>
      <w:szCs w:val="24"/>
      <w:lang w:eastAsia="es-VE"/>
    </w:rPr>
  </w:style>
  <w:style w:type="paragraph" w:customStyle="1" w:styleId="Default">
    <w:name w:val="Default"/>
    <w:rsid w:val="00B2445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745379">
      <w:bodyDiv w:val="1"/>
      <w:marLeft w:val="0"/>
      <w:marRight w:val="0"/>
      <w:marTop w:val="0"/>
      <w:marBottom w:val="0"/>
      <w:divBdr>
        <w:top w:val="none" w:sz="0" w:space="0" w:color="auto"/>
        <w:left w:val="none" w:sz="0" w:space="0" w:color="auto"/>
        <w:bottom w:val="none" w:sz="0" w:space="0" w:color="auto"/>
        <w:right w:val="none" w:sz="0" w:space="0" w:color="auto"/>
      </w:divBdr>
    </w:div>
    <w:div w:id="179250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34B26-7850-4C3D-B137-FB2D57C83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8527</Words>
  <Characters>46900</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Maibel</dc:creator>
  <cp:lastModifiedBy>Francisco Salazar</cp:lastModifiedBy>
  <cp:revision>2</cp:revision>
  <cp:lastPrinted>2018-04-05T19:56:00Z</cp:lastPrinted>
  <dcterms:created xsi:type="dcterms:W3CDTF">2018-05-08T17:28:00Z</dcterms:created>
  <dcterms:modified xsi:type="dcterms:W3CDTF">2018-05-08T17:28:00Z</dcterms:modified>
</cp:coreProperties>
</file>